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4" w:type="dxa"/>
        <w:jc w:val="center"/>
        <w:tblCellMar>
          <w:left w:w="0" w:type="dxa"/>
          <w:right w:w="0" w:type="dxa"/>
        </w:tblCellMar>
        <w:tblLook w:val="04A0" w:firstRow="1" w:lastRow="0" w:firstColumn="1" w:lastColumn="0" w:noHBand="0" w:noVBand="1"/>
      </w:tblPr>
      <w:tblGrid>
        <w:gridCol w:w="10466"/>
      </w:tblGrid>
      <w:tr w:rsidR="007244F8" w:rsidRPr="00185B9A" w:rsidTr="007244F8">
        <w:trPr>
          <w:jc w:val="center"/>
        </w:trPr>
        <w:tc>
          <w:tcPr>
            <w:tcW w:w="10054" w:type="dxa"/>
            <w:hideMark/>
          </w:tcPr>
          <w:tbl>
            <w:tblPr>
              <w:tblW w:w="4400" w:type="pct"/>
              <w:tblCellMar>
                <w:left w:w="0" w:type="dxa"/>
                <w:right w:w="0" w:type="dxa"/>
              </w:tblCellMar>
              <w:tblLook w:val="04A0" w:firstRow="1" w:lastRow="0" w:firstColumn="1" w:lastColumn="0" w:noHBand="0" w:noVBand="1"/>
            </w:tblPr>
            <w:tblGrid>
              <w:gridCol w:w="10466"/>
            </w:tblGrid>
            <w:tr w:rsidR="007244F8">
              <w:tc>
                <w:tcPr>
                  <w:tcW w:w="9338" w:type="dxa"/>
                  <w:shd w:val="clear" w:color="auto" w:fill="FFFFFF"/>
                  <w:hideMark/>
                </w:tcPr>
                <w:p w:rsidR="007244F8" w:rsidRDefault="007244F8">
                  <w:pPr>
                    <w:rPr>
                      <w:rFonts w:ascii="Arial" w:hAnsi="Arial" w:cs="Arial"/>
                    </w:rPr>
                  </w:pPr>
                  <w:r>
                    <w:br w:type="page"/>
                  </w:r>
                  <w:r>
                    <w:br w:type="page"/>
                  </w:r>
                  <w:r>
                    <w:rPr>
                      <w:rFonts w:ascii="Arial" w:hAnsi="Arial" w:cs="Arial"/>
                      <w:noProof/>
                      <w:lang w:eastAsia="fi-FI"/>
                    </w:rPr>
                    <w:drawing>
                      <wp:inline distT="0" distB="0" distL="0" distR="0" wp14:anchorId="670B8CE9" wp14:editId="4129A97A">
                        <wp:extent cx="1026245" cy="396815"/>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g1.bmp"/>
                                <pic:cNvPicPr/>
                              </pic:nvPicPr>
                              <pic:blipFill>
                                <a:blip r:embed="rId6">
                                  <a:extLst>
                                    <a:ext uri="{28A0092B-C50C-407E-A947-70E740481C1C}">
                                      <a14:useLocalDpi xmlns:a14="http://schemas.microsoft.com/office/drawing/2010/main" val="0"/>
                                    </a:ext>
                                  </a:extLst>
                                </a:blip>
                                <a:stretch>
                                  <a:fillRect/>
                                </a:stretch>
                              </pic:blipFill>
                              <pic:spPr>
                                <a:xfrm>
                                  <a:off x="0" y="0"/>
                                  <a:ext cx="1026914" cy="397074"/>
                                </a:xfrm>
                                <a:prstGeom prst="rect">
                                  <a:avLst/>
                                </a:prstGeom>
                              </pic:spPr>
                            </pic:pic>
                          </a:graphicData>
                        </a:graphic>
                      </wp:inline>
                    </w:drawing>
                  </w:r>
                </w:p>
              </w:tc>
            </w:tr>
            <w:tr w:rsidR="007244F8">
              <w:tc>
                <w:tcPr>
                  <w:tcW w:w="9338" w:type="dxa"/>
                  <w:shd w:val="clear" w:color="auto" w:fill="FFFFFF"/>
                  <w:hideMark/>
                </w:tcPr>
                <w:p w:rsidR="007244F8" w:rsidRDefault="007244F8">
                  <w:pPr>
                    <w:rPr>
                      <w:rFonts w:ascii="Arial" w:hAnsi="Arial" w:cs="Arial"/>
                    </w:rPr>
                  </w:pPr>
                </w:p>
              </w:tc>
            </w:tr>
            <w:tr w:rsidR="007244F8">
              <w:tc>
                <w:tcPr>
                  <w:tcW w:w="9338" w:type="dxa"/>
                  <w:shd w:val="clear" w:color="auto" w:fill="FFFFFF"/>
                  <w:tcMar>
                    <w:top w:w="0" w:type="dxa"/>
                    <w:left w:w="284" w:type="dxa"/>
                    <w:bottom w:w="0" w:type="dxa"/>
                    <w:right w:w="284" w:type="dxa"/>
                  </w:tcMar>
                </w:tcPr>
                <w:p w:rsidR="007244F8" w:rsidRPr="007244F8" w:rsidRDefault="007244F8">
                  <w:pPr>
                    <w:jc w:val="center"/>
                    <w:rPr>
                      <w:rFonts w:ascii="Arial" w:hAnsi="Arial" w:cs="Arial"/>
                      <w:b/>
                      <w:bCs/>
                      <w:color w:val="002060"/>
                      <w:sz w:val="24"/>
                      <w:szCs w:val="24"/>
                      <w:lang w:val="ru-RU"/>
                    </w:rPr>
                  </w:pPr>
                  <w:r w:rsidRPr="007244F8">
                    <w:rPr>
                      <w:rFonts w:ascii="Arial" w:hAnsi="Arial" w:cs="Arial"/>
                      <w:b/>
                      <w:bCs/>
                      <w:color w:val="002060"/>
                      <w:sz w:val="24"/>
                      <w:szCs w:val="24"/>
                      <w:lang w:val="ru-RU"/>
                    </w:rPr>
                    <w:t xml:space="preserve">Легкие летние цены </w:t>
                  </w:r>
                  <w:r w:rsidRPr="007244F8">
                    <w:rPr>
                      <w:rFonts w:ascii="Arial" w:hAnsi="Arial" w:cs="Arial"/>
                      <w:b/>
                      <w:bCs/>
                      <w:color w:val="002060"/>
                      <w:sz w:val="24"/>
                      <w:szCs w:val="24"/>
                      <w:lang w:val="en-US"/>
                    </w:rPr>
                    <w:t>Finnair</w:t>
                  </w:r>
                  <w:r w:rsidRPr="007244F8">
                    <w:rPr>
                      <w:rFonts w:ascii="Arial" w:hAnsi="Arial" w:cs="Arial"/>
                      <w:b/>
                      <w:bCs/>
                      <w:color w:val="002060"/>
                      <w:sz w:val="24"/>
                      <w:szCs w:val="24"/>
                      <w:lang w:val="ru-RU"/>
                    </w:rPr>
                    <w:t xml:space="preserve"> из России</w:t>
                  </w:r>
                </w:p>
                <w:p w:rsidR="007244F8" w:rsidRPr="007244F8" w:rsidRDefault="007244F8">
                  <w:pPr>
                    <w:rPr>
                      <w:rFonts w:ascii="Arial" w:hAnsi="Arial" w:cs="Arial"/>
                      <w:color w:val="002060"/>
                      <w:sz w:val="20"/>
                      <w:szCs w:val="20"/>
                      <w:lang w:val="ru-RU"/>
                    </w:rPr>
                  </w:pPr>
                  <w:bookmarkStart w:id="0" w:name="_GoBack"/>
                  <w:bookmarkEnd w:id="0"/>
                </w:p>
                <w:p w:rsidR="007244F8" w:rsidRPr="007244F8" w:rsidRDefault="007244F8">
                  <w:pPr>
                    <w:jc w:val="center"/>
                    <w:rPr>
                      <w:rFonts w:ascii="Arial" w:hAnsi="Arial" w:cs="Arial"/>
                      <w:b/>
                      <w:bCs/>
                      <w:color w:val="002060"/>
                      <w:sz w:val="20"/>
                      <w:szCs w:val="20"/>
                      <w:lang w:val="ru-RU"/>
                    </w:rPr>
                  </w:pPr>
                  <w:r w:rsidRPr="007244F8">
                    <w:rPr>
                      <w:rFonts w:ascii="Arial" w:hAnsi="Arial" w:cs="Arial"/>
                      <w:b/>
                      <w:bCs/>
                      <w:color w:val="002060"/>
                      <w:sz w:val="20"/>
                      <w:szCs w:val="20"/>
                      <w:lang w:val="ru-RU"/>
                    </w:rPr>
                    <w:t xml:space="preserve">Открывайте Европу с </w:t>
                  </w:r>
                  <w:r w:rsidRPr="007244F8">
                    <w:rPr>
                      <w:rFonts w:ascii="Arial" w:hAnsi="Arial" w:cs="Arial"/>
                      <w:b/>
                      <w:bCs/>
                      <w:color w:val="002060"/>
                      <w:sz w:val="20"/>
                      <w:szCs w:val="20"/>
                      <w:lang w:val="en-US"/>
                    </w:rPr>
                    <w:t>Finnair</w:t>
                  </w:r>
                  <w:r w:rsidRPr="007244F8">
                    <w:rPr>
                      <w:rFonts w:ascii="Arial" w:hAnsi="Arial" w:cs="Arial"/>
                      <w:b/>
                      <w:bCs/>
                      <w:color w:val="002060"/>
                      <w:sz w:val="20"/>
                      <w:szCs w:val="20"/>
                      <w:lang w:val="ru-RU"/>
                    </w:rPr>
                    <w:t xml:space="preserve"> - планируйте свое путешествие с осени 2016 года по весну 2017 года уже сейчас! </w:t>
                  </w:r>
                </w:p>
                <w:p w:rsidR="007244F8" w:rsidRPr="007244F8" w:rsidRDefault="007244F8">
                  <w:pPr>
                    <w:jc w:val="center"/>
                    <w:rPr>
                      <w:rFonts w:asciiTheme="minorHAnsi" w:hAnsiTheme="minorHAnsi" w:cstheme="minorBidi"/>
                      <w:color w:val="1F497D" w:themeColor="text2"/>
                      <w:sz w:val="20"/>
                      <w:szCs w:val="20"/>
                      <w:lang w:val="ru-RU"/>
                    </w:rPr>
                  </w:pPr>
                </w:p>
                <w:p w:rsidR="007244F8" w:rsidRPr="007244F8" w:rsidRDefault="007244F8">
                  <w:pPr>
                    <w:jc w:val="center"/>
                    <w:rPr>
                      <w:color w:val="002060"/>
                      <w:sz w:val="20"/>
                      <w:szCs w:val="20"/>
                      <w:lang w:val="ru-RU"/>
                    </w:rPr>
                  </w:pPr>
                  <w:r w:rsidRPr="007244F8">
                    <w:rPr>
                      <w:rFonts w:ascii="Arial" w:hAnsi="Arial" w:cs="Arial"/>
                      <w:color w:val="002060"/>
                      <w:sz w:val="20"/>
                      <w:szCs w:val="20"/>
                      <w:lang w:val="ru-RU"/>
                    </w:rPr>
                    <w:t xml:space="preserve">Билеты можно забронировать в период с </w:t>
                  </w:r>
                  <w:r w:rsidRPr="007244F8">
                    <w:rPr>
                      <w:rFonts w:ascii="Arial" w:hAnsi="Arial" w:cs="Arial"/>
                      <w:b/>
                      <w:bCs/>
                      <w:color w:val="002060"/>
                      <w:sz w:val="20"/>
                      <w:szCs w:val="20"/>
                      <w:lang w:val="ru-RU"/>
                    </w:rPr>
                    <w:t>28 июля по 15 августа 2016</w:t>
                  </w:r>
                  <w:r w:rsidRPr="007244F8">
                    <w:rPr>
                      <w:rStyle w:val="Strong"/>
                      <w:rFonts w:ascii="Arial" w:hAnsi="Arial" w:cs="Arial"/>
                      <w:color w:val="002060"/>
                      <w:sz w:val="20"/>
                      <w:szCs w:val="20"/>
                      <w:lang w:val="ru-RU"/>
                    </w:rPr>
                    <w:t xml:space="preserve"> года</w:t>
                  </w:r>
                </w:p>
                <w:p w:rsidR="007244F8" w:rsidRPr="00185B9A" w:rsidRDefault="007244F8" w:rsidP="00185B9A">
                  <w:pPr>
                    <w:rPr>
                      <w:rStyle w:val="Strong"/>
                      <w:rFonts w:ascii="Arial" w:hAnsi="Arial" w:cs="Arial"/>
                      <w:color w:val="002060"/>
                      <w:sz w:val="28"/>
                      <w:szCs w:val="28"/>
                      <w:lang w:val="en-GB"/>
                    </w:rPr>
                  </w:pPr>
                </w:p>
                <w:p w:rsidR="007244F8" w:rsidRPr="007244F8" w:rsidRDefault="007244F8">
                  <w:pPr>
                    <w:jc w:val="center"/>
                    <w:rPr>
                      <w:rFonts w:ascii="Arial" w:hAnsi="Arial" w:cs="Arial"/>
                      <w:b/>
                      <w:bCs/>
                      <w:color w:val="002060"/>
                      <w:sz w:val="28"/>
                      <w:szCs w:val="28"/>
                      <w:lang w:val="ru-RU"/>
                    </w:rPr>
                  </w:pPr>
                  <w:r w:rsidRPr="007244F8">
                    <w:rPr>
                      <w:rStyle w:val="Strong"/>
                      <w:rFonts w:ascii="Arial" w:hAnsi="Arial" w:cs="Arial"/>
                      <w:color w:val="002060"/>
                      <w:sz w:val="28"/>
                      <w:szCs w:val="28"/>
                      <w:lang w:val="ru-RU"/>
                    </w:rPr>
                    <w:t>Вылет из Москвы</w:t>
                  </w:r>
                </w:p>
                <w:tbl>
                  <w:tblPr>
                    <w:tblW w:w="10313" w:type="dxa"/>
                    <w:tblCellMar>
                      <w:left w:w="0" w:type="dxa"/>
                      <w:right w:w="0" w:type="dxa"/>
                    </w:tblCellMar>
                    <w:tblLook w:val="04A0" w:firstRow="1" w:lastRow="0" w:firstColumn="1" w:lastColumn="0" w:noHBand="0" w:noVBand="1"/>
                  </w:tblPr>
                  <w:tblGrid>
                    <w:gridCol w:w="2327"/>
                    <w:gridCol w:w="1592"/>
                    <w:gridCol w:w="3529"/>
                    <w:gridCol w:w="8"/>
                    <w:gridCol w:w="8"/>
                    <w:gridCol w:w="2820"/>
                    <w:gridCol w:w="29"/>
                  </w:tblGrid>
                  <w:tr w:rsidR="007244F8" w:rsidRPr="00185B9A" w:rsidTr="007244F8">
                    <w:trPr>
                      <w:cantSplit/>
                      <w:trHeight w:val="318"/>
                    </w:trPr>
                    <w:tc>
                      <w:tcPr>
                        <w:tcW w:w="1128" w:type="pct"/>
                        <w:shd w:val="clear" w:color="auto" w:fill="264480"/>
                        <w:tcMar>
                          <w:top w:w="0" w:type="dxa"/>
                          <w:left w:w="75" w:type="dxa"/>
                          <w:bottom w:w="0" w:type="dxa"/>
                          <w:right w:w="75" w:type="dxa"/>
                        </w:tcMar>
                        <w:vAlign w:val="center"/>
                        <w:hideMark/>
                      </w:tcPr>
                      <w:p w:rsidR="007244F8" w:rsidRPr="00185B9A" w:rsidRDefault="007244F8">
                        <w:pPr>
                          <w:rPr>
                            <w:lang w:val="ru-RU"/>
                          </w:rPr>
                        </w:pPr>
                        <w:r>
                          <w:rPr>
                            <w:rFonts w:ascii="Arial" w:hAnsi="Arial" w:cs="Arial"/>
                            <w:b/>
                            <w:bCs/>
                            <w:color w:val="FFFFFF"/>
                            <w:lang w:val="ru-RU"/>
                          </w:rPr>
                          <w:t>Направление</w:t>
                        </w:r>
                      </w:p>
                    </w:tc>
                    <w:tc>
                      <w:tcPr>
                        <w:tcW w:w="772" w:type="pct"/>
                        <w:shd w:val="clear" w:color="auto" w:fill="264480"/>
                        <w:tcMar>
                          <w:top w:w="0" w:type="dxa"/>
                          <w:left w:w="75" w:type="dxa"/>
                          <w:bottom w:w="0" w:type="dxa"/>
                          <w:right w:w="75" w:type="dxa"/>
                        </w:tcMar>
                        <w:vAlign w:val="center"/>
                        <w:hideMark/>
                      </w:tcPr>
                      <w:p w:rsidR="007244F8" w:rsidRPr="00185B9A" w:rsidRDefault="007244F8">
                        <w:pPr>
                          <w:rPr>
                            <w:lang w:val="ru-RU"/>
                          </w:rPr>
                        </w:pPr>
                        <w:r>
                          <w:rPr>
                            <w:rFonts w:ascii="Arial" w:hAnsi="Arial" w:cs="Arial"/>
                            <w:b/>
                            <w:bCs/>
                            <w:color w:val="FFFFFF"/>
                            <w:lang w:val="ru-RU"/>
                          </w:rPr>
                          <w:t>Эконом</w:t>
                        </w:r>
                      </w:p>
                    </w:tc>
                    <w:tc>
                      <w:tcPr>
                        <w:tcW w:w="1711" w:type="pct"/>
                        <w:shd w:val="clear" w:color="auto" w:fill="264480"/>
                        <w:tcMar>
                          <w:top w:w="0" w:type="dxa"/>
                          <w:left w:w="75" w:type="dxa"/>
                          <w:bottom w:w="0" w:type="dxa"/>
                          <w:right w:w="75" w:type="dxa"/>
                        </w:tcMar>
                        <w:vAlign w:val="center"/>
                        <w:hideMark/>
                      </w:tcPr>
                      <w:p w:rsidR="007244F8" w:rsidRPr="00185B9A" w:rsidRDefault="007244F8">
                        <w:pPr>
                          <w:jc w:val="center"/>
                          <w:rPr>
                            <w:lang w:val="ru-RU"/>
                          </w:rPr>
                        </w:pPr>
                        <w:r>
                          <w:rPr>
                            <w:rFonts w:ascii="Arial" w:hAnsi="Arial" w:cs="Arial"/>
                            <w:b/>
                            <w:bCs/>
                            <w:color w:val="FFFFFF"/>
                            <w:lang w:val="ru-RU"/>
                          </w:rPr>
                          <w:t>Период</w:t>
                        </w:r>
                        <w:r w:rsidRPr="00185B9A">
                          <w:rPr>
                            <w:rFonts w:ascii="Arial" w:hAnsi="Arial" w:cs="Arial"/>
                            <w:b/>
                            <w:bCs/>
                            <w:color w:val="FFFFFF"/>
                            <w:lang w:val="ru-RU"/>
                          </w:rPr>
                          <w:t xml:space="preserve"> </w:t>
                        </w:r>
                        <w:r>
                          <w:rPr>
                            <w:rFonts w:ascii="Arial" w:hAnsi="Arial" w:cs="Arial"/>
                            <w:b/>
                            <w:bCs/>
                            <w:color w:val="FFFFFF"/>
                            <w:lang w:val="ru-RU"/>
                          </w:rPr>
                          <w:t>путешествия</w:t>
                        </w:r>
                      </w:p>
                    </w:tc>
                    <w:tc>
                      <w:tcPr>
                        <w:tcW w:w="4" w:type="pct"/>
                        <w:shd w:val="clear" w:color="auto" w:fill="264480"/>
                      </w:tcPr>
                      <w:p w:rsidR="007244F8" w:rsidRPr="00185B9A" w:rsidRDefault="007244F8">
                        <w:pPr>
                          <w:jc w:val="center"/>
                          <w:rPr>
                            <w:rFonts w:ascii="Arial" w:hAnsi="Arial" w:cs="Arial"/>
                            <w:b/>
                            <w:bCs/>
                            <w:color w:val="FFFFFF"/>
                            <w:lang w:val="ru-RU"/>
                          </w:rPr>
                        </w:pPr>
                      </w:p>
                    </w:tc>
                    <w:tc>
                      <w:tcPr>
                        <w:tcW w:w="4" w:type="pct"/>
                        <w:shd w:val="clear" w:color="auto" w:fill="264480"/>
                      </w:tcPr>
                      <w:p w:rsidR="007244F8" w:rsidRPr="00185B9A" w:rsidRDefault="007244F8">
                        <w:pPr>
                          <w:jc w:val="center"/>
                          <w:rPr>
                            <w:rFonts w:ascii="Arial" w:hAnsi="Arial" w:cs="Arial"/>
                            <w:b/>
                            <w:bCs/>
                            <w:color w:val="FFFFFF"/>
                            <w:lang w:val="ru-RU"/>
                          </w:rPr>
                        </w:pPr>
                      </w:p>
                    </w:tc>
                    <w:tc>
                      <w:tcPr>
                        <w:tcW w:w="1367" w:type="pct"/>
                        <w:shd w:val="clear" w:color="auto" w:fill="264480"/>
                        <w:vAlign w:val="center"/>
                        <w:hideMark/>
                      </w:tcPr>
                      <w:p w:rsidR="007244F8" w:rsidRPr="00185B9A" w:rsidRDefault="007244F8">
                        <w:pPr>
                          <w:jc w:val="center"/>
                          <w:rPr>
                            <w:rFonts w:ascii="Arial" w:hAnsi="Arial" w:cs="Arial"/>
                            <w:b/>
                            <w:bCs/>
                            <w:color w:val="FFFFFF"/>
                            <w:lang w:val="ru-RU"/>
                          </w:rPr>
                        </w:pPr>
                        <w:r>
                          <w:rPr>
                            <w:rFonts w:ascii="Arial" w:hAnsi="Arial" w:cs="Arial"/>
                            <w:b/>
                            <w:bCs/>
                            <w:color w:val="FFFFFF"/>
                            <w:lang w:val="ru-RU"/>
                          </w:rPr>
                          <w:t>Исключены</w:t>
                        </w:r>
                        <w:r w:rsidRPr="00185B9A">
                          <w:rPr>
                            <w:rFonts w:ascii="Arial" w:hAnsi="Arial" w:cs="Arial"/>
                            <w:b/>
                            <w:bCs/>
                            <w:color w:val="FFFFFF"/>
                            <w:lang w:val="ru-RU"/>
                          </w:rPr>
                          <w:t xml:space="preserve"> </w:t>
                        </w:r>
                        <w:r>
                          <w:rPr>
                            <w:rFonts w:ascii="Arial" w:hAnsi="Arial" w:cs="Arial"/>
                            <w:b/>
                            <w:bCs/>
                            <w:color w:val="FFFFFF"/>
                            <w:lang w:val="ru-RU"/>
                          </w:rPr>
                          <w:t>даты</w:t>
                        </w:r>
                      </w:p>
                    </w:tc>
                    <w:tc>
                      <w:tcPr>
                        <w:tcW w:w="14" w:type="pct"/>
                        <w:shd w:val="clear" w:color="auto" w:fill="264480"/>
                      </w:tcPr>
                      <w:p w:rsidR="007244F8" w:rsidRPr="00185B9A" w:rsidRDefault="007244F8">
                        <w:pPr>
                          <w:jc w:val="center"/>
                          <w:rPr>
                            <w:rFonts w:ascii="Arial" w:hAnsi="Arial" w:cs="Arial"/>
                            <w:b/>
                            <w:bCs/>
                            <w:color w:val="FFFFFF"/>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Амстердам</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14 240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01.10.2016-31.03.2017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Барселона</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16 320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01.10.2016-31.03.2017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Берлин</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13 380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01.10.2016-31.03.2017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Брюссель</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14 820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01.10.2016-31.03.2017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Будапешт</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14 300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01.10.2016-31.03.2017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Копенгаген</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12 110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01.10.2016-31.03.2017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Дюссельдорф</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14 300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01.10.2016-31.03.2017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Франкфурт</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13 740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01.10.2016-31.03.2017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Женева</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16 990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01.10.2016-31.03.2017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Гамбург</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13 080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01.10.2016-31.03.2017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Лондон</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14 320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01.10.2016-31.03.2017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Мадрид</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15 120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01.10.2016-31.03.2017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Милан</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16 430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01.10.2016-31.03.2017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Мюнхен</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15 660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01.10.2016-31.03.2017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Осло</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15 110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01.10.2016-31.03.2017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Париж</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17 010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01.10.2016-31.03.2017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Прага</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14 440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01.10.2016-31.03.2017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Рим</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15 670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01.10.2016-31.03.2017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Стокгольм</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13 000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01.10.2016-31.03.2017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Вена</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14 430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01.10.2016-31.03.2017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Варшава</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14 860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01.10.2016-31.03.2017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318"/>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Цюрих</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16 790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01.10.2016-31.03.2017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bl>
                <w:p w:rsidR="007244F8" w:rsidRDefault="007244F8">
                  <w:pPr>
                    <w:rPr>
                      <w:rFonts w:ascii="Arial" w:hAnsi="Arial" w:cs="Arial"/>
                      <w:b/>
                      <w:bCs/>
                      <w:color w:val="002060"/>
                      <w:lang w:val="ru-RU"/>
                    </w:rPr>
                  </w:pPr>
                </w:p>
                <w:p w:rsidR="007244F8" w:rsidRDefault="007244F8">
                  <w:pPr>
                    <w:rPr>
                      <w:color w:val="1F497D"/>
                      <w:lang w:val="ru-RU"/>
                    </w:rPr>
                  </w:pPr>
                </w:p>
                <w:p w:rsidR="007244F8" w:rsidRPr="007244F8" w:rsidRDefault="007244F8" w:rsidP="007244F8">
                  <w:pPr>
                    <w:jc w:val="center"/>
                    <w:rPr>
                      <w:rFonts w:ascii="Arial" w:hAnsi="Arial" w:cs="Arial"/>
                      <w:b/>
                      <w:bCs/>
                      <w:color w:val="1F497D" w:themeColor="text2"/>
                      <w:sz w:val="28"/>
                      <w:szCs w:val="28"/>
                      <w:lang w:val="ru-RU"/>
                    </w:rPr>
                  </w:pPr>
                  <w:r w:rsidRPr="007244F8">
                    <w:rPr>
                      <w:rStyle w:val="Strong"/>
                      <w:rFonts w:ascii="Arial" w:hAnsi="Arial" w:cs="Arial"/>
                      <w:color w:val="002060"/>
                      <w:sz w:val="28"/>
                      <w:szCs w:val="28"/>
                      <w:lang w:val="ru-RU"/>
                    </w:rPr>
                    <w:t>Вылет из Санкт-Петербурга</w:t>
                  </w:r>
                </w:p>
                <w:tbl>
                  <w:tblPr>
                    <w:tblW w:w="9966" w:type="dxa"/>
                    <w:tblCellMar>
                      <w:left w:w="0" w:type="dxa"/>
                      <w:right w:w="0" w:type="dxa"/>
                    </w:tblCellMar>
                    <w:tblLook w:val="04A0" w:firstRow="1" w:lastRow="0" w:firstColumn="1" w:lastColumn="0" w:noHBand="0" w:noVBand="1"/>
                  </w:tblPr>
                  <w:tblGrid>
                    <w:gridCol w:w="2246"/>
                    <w:gridCol w:w="1541"/>
                    <w:gridCol w:w="3410"/>
                    <w:gridCol w:w="8"/>
                    <w:gridCol w:w="8"/>
                    <w:gridCol w:w="2725"/>
                    <w:gridCol w:w="28"/>
                  </w:tblGrid>
                  <w:tr w:rsidR="007244F8" w:rsidRPr="00185B9A" w:rsidTr="007244F8">
                    <w:trPr>
                      <w:cantSplit/>
                      <w:trHeight w:val="291"/>
                    </w:trPr>
                    <w:tc>
                      <w:tcPr>
                        <w:tcW w:w="1127" w:type="pct"/>
                        <w:shd w:val="clear" w:color="auto" w:fill="264480"/>
                        <w:tcMar>
                          <w:top w:w="0" w:type="dxa"/>
                          <w:left w:w="75" w:type="dxa"/>
                          <w:bottom w:w="0" w:type="dxa"/>
                          <w:right w:w="75" w:type="dxa"/>
                        </w:tcMar>
                        <w:vAlign w:val="center"/>
                        <w:hideMark/>
                      </w:tcPr>
                      <w:p w:rsidR="007244F8" w:rsidRDefault="007244F8">
                        <w:pPr>
                          <w:rPr>
                            <w:lang w:val="ru-RU"/>
                          </w:rPr>
                        </w:pPr>
                        <w:r>
                          <w:rPr>
                            <w:rFonts w:ascii="Arial" w:hAnsi="Arial" w:cs="Arial"/>
                            <w:b/>
                            <w:bCs/>
                            <w:color w:val="FFFFFF"/>
                            <w:lang w:val="ru-RU"/>
                          </w:rPr>
                          <w:t>Направление</w:t>
                        </w:r>
                      </w:p>
                    </w:tc>
                    <w:tc>
                      <w:tcPr>
                        <w:tcW w:w="773" w:type="pct"/>
                        <w:shd w:val="clear" w:color="auto" w:fill="264480"/>
                        <w:tcMar>
                          <w:top w:w="0" w:type="dxa"/>
                          <w:left w:w="75" w:type="dxa"/>
                          <w:bottom w:w="0" w:type="dxa"/>
                          <w:right w:w="75" w:type="dxa"/>
                        </w:tcMar>
                        <w:vAlign w:val="center"/>
                        <w:hideMark/>
                      </w:tcPr>
                      <w:p w:rsidR="007244F8" w:rsidRDefault="007244F8">
                        <w:pPr>
                          <w:rPr>
                            <w:lang w:val="ru-RU"/>
                          </w:rPr>
                        </w:pPr>
                        <w:r>
                          <w:rPr>
                            <w:rFonts w:ascii="Arial" w:hAnsi="Arial" w:cs="Arial"/>
                            <w:b/>
                            <w:bCs/>
                            <w:color w:val="FFFFFF"/>
                            <w:lang w:val="ru-RU"/>
                          </w:rPr>
                          <w:t>Эконом</w:t>
                        </w:r>
                      </w:p>
                    </w:tc>
                    <w:tc>
                      <w:tcPr>
                        <w:tcW w:w="1711" w:type="pct"/>
                        <w:shd w:val="clear" w:color="auto" w:fill="264480"/>
                        <w:tcMar>
                          <w:top w:w="0" w:type="dxa"/>
                          <w:left w:w="75" w:type="dxa"/>
                          <w:bottom w:w="0" w:type="dxa"/>
                          <w:right w:w="75" w:type="dxa"/>
                        </w:tcMar>
                        <w:vAlign w:val="center"/>
                        <w:hideMark/>
                      </w:tcPr>
                      <w:p w:rsidR="007244F8" w:rsidRDefault="007244F8">
                        <w:pPr>
                          <w:jc w:val="center"/>
                          <w:rPr>
                            <w:lang w:val="ru-RU"/>
                          </w:rPr>
                        </w:pPr>
                        <w:r>
                          <w:rPr>
                            <w:rFonts w:ascii="Arial" w:hAnsi="Arial" w:cs="Arial"/>
                            <w:b/>
                            <w:bCs/>
                            <w:color w:val="FFFFFF"/>
                            <w:lang w:val="ru-RU"/>
                          </w:rPr>
                          <w:t>Период путешествия</w:t>
                        </w:r>
                      </w:p>
                    </w:tc>
                    <w:tc>
                      <w:tcPr>
                        <w:tcW w:w="4" w:type="pct"/>
                        <w:shd w:val="clear" w:color="auto" w:fill="264480"/>
                      </w:tcPr>
                      <w:p w:rsidR="007244F8" w:rsidRDefault="007244F8">
                        <w:pPr>
                          <w:jc w:val="center"/>
                          <w:rPr>
                            <w:rFonts w:ascii="Arial" w:hAnsi="Arial" w:cs="Arial"/>
                            <w:b/>
                            <w:bCs/>
                            <w:color w:val="FFFFFF"/>
                            <w:lang w:val="ru-RU"/>
                          </w:rPr>
                        </w:pPr>
                      </w:p>
                    </w:tc>
                    <w:tc>
                      <w:tcPr>
                        <w:tcW w:w="4" w:type="pct"/>
                        <w:shd w:val="clear" w:color="auto" w:fill="264480"/>
                      </w:tcPr>
                      <w:p w:rsidR="007244F8" w:rsidRDefault="007244F8">
                        <w:pPr>
                          <w:jc w:val="center"/>
                          <w:rPr>
                            <w:rFonts w:ascii="Arial" w:hAnsi="Arial" w:cs="Arial"/>
                            <w:b/>
                            <w:bCs/>
                            <w:color w:val="FFFFFF"/>
                            <w:lang w:val="ru-RU"/>
                          </w:rPr>
                        </w:pPr>
                      </w:p>
                    </w:tc>
                    <w:tc>
                      <w:tcPr>
                        <w:tcW w:w="1367" w:type="pct"/>
                        <w:shd w:val="clear" w:color="auto" w:fill="264480"/>
                        <w:vAlign w:val="center"/>
                        <w:hideMark/>
                      </w:tcPr>
                      <w:p w:rsidR="007244F8" w:rsidRDefault="007244F8">
                        <w:pPr>
                          <w:jc w:val="center"/>
                          <w:rPr>
                            <w:rFonts w:ascii="Arial" w:hAnsi="Arial" w:cs="Arial"/>
                            <w:b/>
                            <w:bCs/>
                            <w:color w:val="FFFFFF"/>
                            <w:lang w:val="ru-RU"/>
                          </w:rPr>
                        </w:pPr>
                        <w:r>
                          <w:rPr>
                            <w:rFonts w:ascii="Arial" w:hAnsi="Arial" w:cs="Arial"/>
                            <w:b/>
                            <w:bCs/>
                            <w:color w:val="FFFFFF"/>
                            <w:lang w:val="ru-RU"/>
                          </w:rPr>
                          <w:t>Исключены даты</w:t>
                        </w:r>
                      </w:p>
                    </w:tc>
                    <w:tc>
                      <w:tcPr>
                        <w:tcW w:w="14" w:type="pct"/>
                        <w:shd w:val="clear" w:color="auto" w:fill="264480"/>
                      </w:tcPr>
                      <w:p w:rsidR="007244F8" w:rsidRDefault="007244F8">
                        <w:pPr>
                          <w:jc w:val="center"/>
                          <w:rPr>
                            <w:rFonts w:ascii="Arial" w:hAnsi="Arial" w:cs="Arial"/>
                            <w:b/>
                            <w:bCs/>
                            <w:color w:val="FFFFFF"/>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Амстердам</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15 640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Барселона</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15 160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Берлин</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14 500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Брюссель</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15 790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Будапешт</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16 480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Копенгаген</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13 230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Дюссельдорф</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12 650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Франкфурт</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13 930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Женева</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15 970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Гамбург</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14 130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Лондон</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15 790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Мадрид</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17 010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Милан</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14 710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lastRenderedPageBreak/>
                          <w:t>Мюнхен</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13 370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Осло</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14 470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Париж</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14 860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Прага</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14 560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Рим</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14 870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Стокгольм</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13 270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Вена</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14 560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Варшава</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13 280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91"/>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Цюрих</w:t>
                        </w:r>
                      </w:p>
                    </w:tc>
                    <w:tc>
                      <w:tcPr>
                        <w:tcW w:w="773"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15 850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01.11.2016-31.03.2017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bl>
                <w:p w:rsidR="007244F8" w:rsidRDefault="007244F8">
                  <w:pPr>
                    <w:jc w:val="center"/>
                    <w:rPr>
                      <w:rStyle w:val="Strong"/>
                      <w:color w:val="1F497D"/>
                      <w:lang w:val="en-GB"/>
                    </w:rPr>
                  </w:pPr>
                </w:p>
                <w:p w:rsidR="00185B9A" w:rsidRPr="007244F8" w:rsidRDefault="00185B9A" w:rsidP="00185B9A">
                  <w:pPr>
                    <w:jc w:val="center"/>
                    <w:rPr>
                      <w:rFonts w:ascii="Arial" w:hAnsi="Arial" w:cs="Arial"/>
                      <w:b/>
                      <w:bCs/>
                      <w:color w:val="1F497D" w:themeColor="text2"/>
                      <w:sz w:val="28"/>
                      <w:szCs w:val="28"/>
                      <w:lang w:val="ru-RU"/>
                    </w:rPr>
                  </w:pPr>
                  <w:r w:rsidRPr="007244F8">
                    <w:rPr>
                      <w:rStyle w:val="Strong"/>
                      <w:rFonts w:ascii="Arial" w:hAnsi="Arial" w:cs="Arial"/>
                      <w:color w:val="002060"/>
                      <w:sz w:val="28"/>
                      <w:szCs w:val="28"/>
                      <w:lang w:val="ru-RU"/>
                    </w:rPr>
                    <w:t>Вылет из Екатеринбурга</w:t>
                  </w:r>
                </w:p>
                <w:tbl>
                  <w:tblPr>
                    <w:tblW w:w="5000" w:type="pct"/>
                    <w:tblCellMar>
                      <w:left w:w="0" w:type="dxa"/>
                      <w:right w:w="0" w:type="dxa"/>
                    </w:tblCellMar>
                    <w:tblLook w:val="04A0" w:firstRow="1" w:lastRow="0" w:firstColumn="1" w:lastColumn="0" w:noHBand="0" w:noVBand="1"/>
                  </w:tblPr>
                  <w:tblGrid>
                    <w:gridCol w:w="2232"/>
                    <w:gridCol w:w="1529"/>
                    <w:gridCol w:w="3387"/>
                    <w:gridCol w:w="8"/>
                    <w:gridCol w:w="8"/>
                    <w:gridCol w:w="2706"/>
                    <w:gridCol w:w="28"/>
                  </w:tblGrid>
                  <w:tr w:rsidR="00185B9A" w:rsidRPr="007244F8" w:rsidTr="0046659F">
                    <w:trPr>
                      <w:cantSplit/>
                      <w:trHeight w:val="369"/>
                    </w:trPr>
                    <w:tc>
                      <w:tcPr>
                        <w:tcW w:w="1127" w:type="pct"/>
                        <w:shd w:val="clear" w:color="auto" w:fill="264480"/>
                        <w:tcMar>
                          <w:top w:w="0" w:type="dxa"/>
                          <w:left w:w="75" w:type="dxa"/>
                          <w:bottom w:w="0" w:type="dxa"/>
                          <w:right w:w="75" w:type="dxa"/>
                        </w:tcMar>
                        <w:vAlign w:val="center"/>
                        <w:hideMark/>
                      </w:tcPr>
                      <w:p w:rsidR="00185B9A" w:rsidRDefault="00185B9A" w:rsidP="0046659F">
                        <w:pPr>
                          <w:rPr>
                            <w:lang w:val="ru-RU"/>
                          </w:rPr>
                        </w:pPr>
                        <w:r>
                          <w:rPr>
                            <w:rFonts w:ascii="Arial" w:hAnsi="Arial" w:cs="Arial"/>
                            <w:b/>
                            <w:bCs/>
                            <w:color w:val="FFFFFF"/>
                            <w:lang w:val="ru-RU"/>
                          </w:rPr>
                          <w:t>Направление</w:t>
                        </w:r>
                      </w:p>
                    </w:tc>
                    <w:tc>
                      <w:tcPr>
                        <w:tcW w:w="772" w:type="pct"/>
                        <w:shd w:val="clear" w:color="auto" w:fill="264480"/>
                        <w:tcMar>
                          <w:top w:w="0" w:type="dxa"/>
                          <w:left w:w="75" w:type="dxa"/>
                          <w:bottom w:w="0" w:type="dxa"/>
                          <w:right w:w="75" w:type="dxa"/>
                        </w:tcMar>
                        <w:vAlign w:val="center"/>
                        <w:hideMark/>
                      </w:tcPr>
                      <w:p w:rsidR="00185B9A" w:rsidRDefault="00185B9A" w:rsidP="0046659F">
                        <w:pPr>
                          <w:rPr>
                            <w:lang w:val="ru-RU"/>
                          </w:rPr>
                        </w:pPr>
                        <w:r>
                          <w:rPr>
                            <w:rFonts w:ascii="Arial" w:hAnsi="Arial" w:cs="Arial"/>
                            <w:b/>
                            <w:bCs/>
                            <w:color w:val="FFFFFF"/>
                            <w:lang w:val="ru-RU"/>
                          </w:rPr>
                          <w:t>Эконом</w:t>
                        </w:r>
                      </w:p>
                    </w:tc>
                    <w:tc>
                      <w:tcPr>
                        <w:tcW w:w="1711" w:type="pct"/>
                        <w:shd w:val="clear" w:color="auto" w:fill="264480"/>
                        <w:tcMar>
                          <w:top w:w="0" w:type="dxa"/>
                          <w:left w:w="75" w:type="dxa"/>
                          <w:bottom w:w="0" w:type="dxa"/>
                          <w:right w:w="75" w:type="dxa"/>
                        </w:tcMar>
                        <w:vAlign w:val="center"/>
                        <w:hideMark/>
                      </w:tcPr>
                      <w:p w:rsidR="00185B9A" w:rsidRDefault="00185B9A" w:rsidP="0046659F">
                        <w:pPr>
                          <w:jc w:val="center"/>
                          <w:rPr>
                            <w:lang w:val="ru-RU"/>
                          </w:rPr>
                        </w:pPr>
                        <w:r>
                          <w:rPr>
                            <w:rFonts w:ascii="Arial" w:hAnsi="Arial" w:cs="Arial"/>
                            <w:b/>
                            <w:bCs/>
                            <w:color w:val="FFFFFF"/>
                            <w:lang w:val="ru-RU"/>
                          </w:rPr>
                          <w:t>Период путешествия</w:t>
                        </w:r>
                      </w:p>
                    </w:tc>
                    <w:tc>
                      <w:tcPr>
                        <w:tcW w:w="4" w:type="pct"/>
                        <w:shd w:val="clear" w:color="auto" w:fill="264480"/>
                      </w:tcPr>
                      <w:p w:rsidR="00185B9A" w:rsidRDefault="00185B9A" w:rsidP="0046659F">
                        <w:pPr>
                          <w:jc w:val="center"/>
                          <w:rPr>
                            <w:rFonts w:ascii="Arial" w:hAnsi="Arial" w:cs="Arial"/>
                            <w:b/>
                            <w:bCs/>
                            <w:color w:val="FFFFFF"/>
                            <w:lang w:val="ru-RU"/>
                          </w:rPr>
                        </w:pPr>
                      </w:p>
                    </w:tc>
                    <w:tc>
                      <w:tcPr>
                        <w:tcW w:w="4" w:type="pct"/>
                        <w:shd w:val="clear" w:color="auto" w:fill="264480"/>
                      </w:tcPr>
                      <w:p w:rsidR="00185B9A" w:rsidRDefault="00185B9A" w:rsidP="0046659F">
                        <w:pPr>
                          <w:jc w:val="center"/>
                          <w:rPr>
                            <w:rFonts w:ascii="Arial" w:hAnsi="Arial" w:cs="Arial"/>
                            <w:b/>
                            <w:bCs/>
                            <w:color w:val="FFFFFF"/>
                            <w:lang w:val="ru-RU"/>
                          </w:rPr>
                        </w:pPr>
                      </w:p>
                    </w:tc>
                    <w:tc>
                      <w:tcPr>
                        <w:tcW w:w="1367" w:type="pct"/>
                        <w:shd w:val="clear" w:color="auto" w:fill="264480"/>
                        <w:vAlign w:val="center"/>
                        <w:hideMark/>
                      </w:tcPr>
                      <w:p w:rsidR="00185B9A" w:rsidRDefault="00185B9A" w:rsidP="0046659F">
                        <w:pPr>
                          <w:jc w:val="center"/>
                          <w:rPr>
                            <w:rFonts w:ascii="Arial" w:hAnsi="Arial" w:cs="Arial"/>
                            <w:b/>
                            <w:bCs/>
                            <w:color w:val="FFFFFF"/>
                            <w:lang w:val="ru-RU"/>
                          </w:rPr>
                        </w:pPr>
                        <w:r>
                          <w:rPr>
                            <w:rFonts w:ascii="Arial" w:hAnsi="Arial" w:cs="Arial"/>
                            <w:b/>
                            <w:bCs/>
                            <w:color w:val="FFFFFF"/>
                            <w:lang w:val="ru-RU"/>
                          </w:rPr>
                          <w:t>Исключены даты</w:t>
                        </w:r>
                      </w:p>
                    </w:tc>
                    <w:tc>
                      <w:tcPr>
                        <w:tcW w:w="14" w:type="pct"/>
                        <w:shd w:val="clear" w:color="auto" w:fill="264480"/>
                      </w:tcPr>
                      <w:p w:rsidR="00185B9A" w:rsidRDefault="00185B9A" w:rsidP="0046659F">
                        <w:pPr>
                          <w:jc w:val="center"/>
                          <w:rPr>
                            <w:rFonts w:ascii="Arial" w:hAnsi="Arial" w:cs="Arial"/>
                            <w:b/>
                            <w:bCs/>
                            <w:color w:val="FFFFFF"/>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Амстердам</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17 360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Барселона</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16 960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Берлин</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16 580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Брюссель</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18 370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Будапешт</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16 290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Копенгаген</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15 660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Дюссельдорф</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16 650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Франкфурт</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17 640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Женева</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16 420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Гамбург</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13 940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Лондон</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24 600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Мадрид</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21 370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Милан</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17 070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Мюнхен</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15 740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Осло</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14 920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Париж</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16 580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Прага</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14 650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Рим</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17 810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Стокгольм</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15 060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Вена</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16 640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Варшава</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16 920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r w:rsidR="00185B9A" w:rsidRPr="007244F8" w:rsidTr="0046659F">
                    <w:trPr>
                      <w:cantSplit/>
                      <w:trHeight w:val="369"/>
                    </w:trPr>
                    <w:tc>
                      <w:tcPr>
                        <w:tcW w:w="1127"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Цюрих</w:t>
                        </w:r>
                      </w:p>
                    </w:tc>
                    <w:tc>
                      <w:tcPr>
                        <w:tcW w:w="772" w:type="pct"/>
                        <w:shd w:val="clear" w:color="auto" w:fill="FAFCFC"/>
                        <w:tcMar>
                          <w:top w:w="0" w:type="dxa"/>
                          <w:left w:w="75" w:type="dxa"/>
                          <w:bottom w:w="0" w:type="dxa"/>
                          <w:right w:w="75" w:type="dxa"/>
                        </w:tcMar>
                        <w:vAlign w:val="center"/>
                        <w:hideMark/>
                      </w:tcPr>
                      <w:p w:rsidR="00185B9A" w:rsidRDefault="00185B9A" w:rsidP="0046659F">
                        <w:pPr>
                          <w:rPr>
                            <w:rFonts w:ascii="Arial" w:hAnsi="Arial" w:cs="Arial"/>
                            <w:b/>
                            <w:bCs/>
                            <w:sz w:val="18"/>
                            <w:szCs w:val="18"/>
                            <w:lang w:val="ru-RU"/>
                          </w:rPr>
                        </w:pPr>
                        <w:r>
                          <w:rPr>
                            <w:rFonts w:ascii="Arial" w:hAnsi="Arial" w:cs="Arial"/>
                            <w:b/>
                            <w:bCs/>
                            <w:sz w:val="18"/>
                            <w:szCs w:val="18"/>
                            <w:lang w:val="ru-RU"/>
                          </w:rPr>
                          <w:t>16 940 руб.</w:t>
                        </w:r>
                      </w:p>
                    </w:tc>
                    <w:tc>
                      <w:tcPr>
                        <w:tcW w:w="1711" w:type="pct"/>
                        <w:shd w:val="clear" w:color="auto" w:fill="FAFCFC"/>
                        <w:tcMar>
                          <w:top w:w="0" w:type="dxa"/>
                          <w:left w:w="75" w:type="dxa"/>
                          <w:bottom w:w="0" w:type="dxa"/>
                          <w:right w:w="75" w:type="dxa"/>
                        </w:tcMar>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01.09.2016-31.03.2017</w:t>
                        </w: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4" w:type="pct"/>
                        <w:shd w:val="clear" w:color="auto" w:fill="FAFCFC"/>
                      </w:tcPr>
                      <w:p w:rsidR="00185B9A" w:rsidRDefault="00185B9A" w:rsidP="0046659F">
                        <w:pPr>
                          <w:jc w:val="center"/>
                          <w:rPr>
                            <w:rFonts w:ascii="Arial" w:hAnsi="Arial" w:cs="Arial"/>
                            <w:b/>
                            <w:bCs/>
                            <w:sz w:val="18"/>
                            <w:szCs w:val="18"/>
                            <w:lang w:val="ru-RU"/>
                          </w:rPr>
                        </w:pPr>
                      </w:p>
                    </w:tc>
                    <w:tc>
                      <w:tcPr>
                        <w:tcW w:w="1367" w:type="pct"/>
                        <w:shd w:val="clear" w:color="auto" w:fill="FAFCFC"/>
                        <w:vAlign w:val="center"/>
                        <w:hideMark/>
                      </w:tcPr>
                      <w:p w:rsidR="00185B9A" w:rsidRDefault="00185B9A" w:rsidP="0046659F">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185B9A" w:rsidRDefault="00185B9A" w:rsidP="0046659F">
                        <w:pPr>
                          <w:jc w:val="center"/>
                          <w:rPr>
                            <w:rFonts w:ascii="Arial" w:hAnsi="Arial" w:cs="Arial"/>
                            <w:b/>
                            <w:bCs/>
                            <w:sz w:val="18"/>
                            <w:szCs w:val="18"/>
                            <w:lang w:val="ru-RU"/>
                          </w:rPr>
                        </w:pPr>
                      </w:p>
                    </w:tc>
                  </w:tr>
                </w:tbl>
                <w:p w:rsidR="00185B9A" w:rsidRDefault="00185B9A" w:rsidP="00185B9A">
                  <w:pPr>
                    <w:jc w:val="center"/>
                    <w:rPr>
                      <w:rStyle w:val="Strong"/>
                      <w:rFonts w:ascii="Arial" w:hAnsi="Arial" w:cs="Arial"/>
                      <w:color w:val="002060"/>
                      <w:sz w:val="28"/>
                      <w:szCs w:val="28"/>
                      <w:lang w:val="en-US"/>
                    </w:rPr>
                  </w:pPr>
                </w:p>
                <w:p w:rsidR="00185B9A" w:rsidRPr="00185B9A" w:rsidRDefault="00185B9A">
                  <w:pPr>
                    <w:jc w:val="center"/>
                    <w:rPr>
                      <w:rStyle w:val="Strong"/>
                      <w:color w:val="1F497D"/>
                      <w:lang w:val="en-GB"/>
                    </w:rPr>
                  </w:pPr>
                </w:p>
                <w:p w:rsidR="007244F8" w:rsidRPr="007244F8" w:rsidRDefault="007244F8">
                  <w:pPr>
                    <w:rPr>
                      <w:lang w:val="ru-RU"/>
                    </w:rPr>
                  </w:pPr>
                </w:p>
                <w:p w:rsidR="007244F8" w:rsidRPr="00185B9A" w:rsidRDefault="007244F8" w:rsidP="007244F8">
                  <w:pPr>
                    <w:jc w:val="center"/>
                    <w:rPr>
                      <w:b/>
                      <w:bCs/>
                      <w:color w:val="1F497D" w:themeColor="text2"/>
                      <w:sz w:val="28"/>
                      <w:szCs w:val="28"/>
                      <w:lang w:val="ru-RU"/>
                    </w:rPr>
                  </w:pPr>
                  <w:r w:rsidRPr="007244F8">
                    <w:rPr>
                      <w:rStyle w:val="Strong"/>
                      <w:rFonts w:ascii="Arial" w:hAnsi="Arial" w:cs="Arial"/>
                      <w:color w:val="002060"/>
                      <w:sz w:val="28"/>
                      <w:szCs w:val="28"/>
                      <w:lang w:val="ru-RU"/>
                    </w:rPr>
                    <w:t>Вылет</w:t>
                  </w:r>
                  <w:r w:rsidRPr="00185B9A">
                    <w:rPr>
                      <w:rStyle w:val="Strong"/>
                      <w:rFonts w:ascii="Arial" w:hAnsi="Arial" w:cs="Arial"/>
                      <w:color w:val="002060"/>
                      <w:sz w:val="28"/>
                      <w:szCs w:val="28"/>
                      <w:lang w:val="ru-RU"/>
                    </w:rPr>
                    <w:t xml:space="preserve"> </w:t>
                  </w:r>
                  <w:r w:rsidRPr="007244F8">
                    <w:rPr>
                      <w:rStyle w:val="Strong"/>
                      <w:rFonts w:ascii="Arial" w:hAnsi="Arial" w:cs="Arial"/>
                      <w:color w:val="002060"/>
                      <w:sz w:val="28"/>
                      <w:szCs w:val="28"/>
                      <w:lang w:val="ru-RU"/>
                    </w:rPr>
                    <w:t>из</w:t>
                  </w:r>
                  <w:r w:rsidRPr="00185B9A">
                    <w:rPr>
                      <w:rStyle w:val="Strong"/>
                      <w:rFonts w:ascii="Arial" w:hAnsi="Arial" w:cs="Arial"/>
                      <w:color w:val="002060"/>
                      <w:sz w:val="28"/>
                      <w:szCs w:val="28"/>
                      <w:lang w:val="ru-RU"/>
                    </w:rPr>
                    <w:t xml:space="preserve"> </w:t>
                  </w:r>
                  <w:r w:rsidRPr="007244F8">
                    <w:rPr>
                      <w:rStyle w:val="Strong"/>
                      <w:rFonts w:ascii="Arial" w:hAnsi="Arial" w:cs="Arial"/>
                      <w:color w:val="002060"/>
                      <w:sz w:val="28"/>
                      <w:szCs w:val="28"/>
                      <w:lang w:val="ru-RU"/>
                    </w:rPr>
                    <w:t>Самары</w:t>
                  </w:r>
                </w:p>
                <w:tbl>
                  <w:tblPr>
                    <w:tblW w:w="10196" w:type="dxa"/>
                    <w:tblCellMar>
                      <w:left w:w="0" w:type="dxa"/>
                      <w:right w:w="0" w:type="dxa"/>
                    </w:tblCellMar>
                    <w:tblLook w:val="04A0" w:firstRow="1" w:lastRow="0" w:firstColumn="1" w:lastColumn="0" w:noHBand="0" w:noVBand="1"/>
                  </w:tblPr>
                  <w:tblGrid>
                    <w:gridCol w:w="2299"/>
                    <w:gridCol w:w="1575"/>
                    <w:gridCol w:w="3489"/>
                    <w:gridCol w:w="8"/>
                    <w:gridCol w:w="8"/>
                    <w:gridCol w:w="2788"/>
                    <w:gridCol w:w="29"/>
                  </w:tblGrid>
                  <w:tr w:rsidR="007244F8" w:rsidRPr="00185B9A" w:rsidTr="007244F8">
                    <w:trPr>
                      <w:cantSplit/>
                      <w:trHeight w:val="275"/>
                    </w:trPr>
                    <w:tc>
                      <w:tcPr>
                        <w:tcW w:w="1127" w:type="pct"/>
                        <w:shd w:val="clear" w:color="auto" w:fill="264480"/>
                        <w:tcMar>
                          <w:top w:w="0" w:type="dxa"/>
                          <w:left w:w="75" w:type="dxa"/>
                          <w:bottom w:w="0" w:type="dxa"/>
                          <w:right w:w="75" w:type="dxa"/>
                        </w:tcMar>
                        <w:vAlign w:val="center"/>
                        <w:hideMark/>
                      </w:tcPr>
                      <w:p w:rsidR="007244F8" w:rsidRPr="00185B9A" w:rsidRDefault="007244F8">
                        <w:pPr>
                          <w:rPr>
                            <w:lang w:val="ru-RU"/>
                          </w:rPr>
                        </w:pPr>
                        <w:r>
                          <w:rPr>
                            <w:rFonts w:ascii="Arial" w:hAnsi="Arial" w:cs="Arial"/>
                            <w:b/>
                            <w:bCs/>
                            <w:color w:val="FFFFFF"/>
                            <w:lang w:val="ru-RU"/>
                          </w:rPr>
                          <w:t>Направление</w:t>
                        </w:r>
                      </w:p>
                    </w:tc>
                    <w:tc>
                      <w:tcPr>
                        <w:tcW w:w="772" w:type="pct"/>
                        <w:shd w:val="clear" w:color="auto" w:fill="264480"/>
                        <w:tcMar>
                          <w:top w:w="0" w:type="dxa"/>
                          <w:left w:w="75" w:type="dxa"/>
                          <w:bottom w:w="0" w:type="dxa"/>
                          <w:right w:w="75" w:type="dxa"/>
                        </w:tcMar>
                        <w:vAlign w:val="center"/>
                        <w:hideMark/>
                      </w:tcPr>
                      <w:p w:rsidR="007244F8" w:rsidRPr="00185B9A" w:rsidRDefault="007244F8">
                        <w:pPr>
                          <w:rPr>
                            <w:lang w:val="ru-RU"/>
                          </w:rPr>
                        </w:pPr>
                        <w:r>
                          <w:rPr>
                            <w:rFonts w:ascii="Arial" w:hAnsi="Arial" w:cs="Arial"/>
                            <w:b/>
                            <w:bCs/>
                            <w:color w:val="FFFFFF"/>
                            <w:lang w:val="ru-RU"/>
                          </w:rPr>
                          <w:t>Эконом</w:t>
                        </w:r>
                      </w:p>
                    </w:tc>
                    <w:tc>
                      <w:tcPr>
                        <w:tcW w:w="1711" w:type="pct"/>
                        <w:shd w:val="clear" w:color="auto" w:fill="264480"/>
                        <w:tcMar>
                          <w:top w:w="0" w:type="dxa"/>
                          <w:left w:w="75" w:type="dxa"/>
                          <w:bottom w:w="0" w:type="dxa"/>
                          <w:right w:w="75" w:type="dxa"/>
                        </w:tcMar>
                        <w:vAlign w:val="center"/>
                        <w:hideMark/>
                      </w:tcPr>
                      <w:p w:rsidR="007244F8" w:rsidRPr="00185B9A" w:rsidRDefault="007244F8">
                        <w:pPr>
                          <w:jc w:val="center"/>
                          <w:rPr>
                            <w:lang w:val="ru-RU"/>
                          </w:rPr>
                        </w:pPr>
                        <w:r>
                          <w:rPr>
                            <w:rFonts w:ascii="Arial" w:hAnsi="Arial" w:cs="Arial"/>
                            <w:b/>
                            <w:bCs/>
                            <w:color w:val="FFFFFF"/>
                            <w:lang w:val="ru-RU"/>
                          </w:rPr>
                          <w:t>Период</w:t>
                        </w:r>
                        <w:r w:rsidRPr="00185B9A">
                          <w:rPr>
                            <w:rFonts w:ascii="Arial" w:hAnsi="Arial" w:cs="Arial"/>
                            <w:b/>
                            <w:bCs/>
                            <w:color w:val="FFFFFF"/>
                            <w:lang w:val="ru-RU"/>
                          </w:rPr>
                          <w:t xml:space="preserve"> </w:t>
                        </w:r>
                        <w:r>
                          <w:rPr>
                            <w:rFonts w:ascii="Arial" w:hAnsi="Arial" w:cs="Arial"/>
                            <w:b/>
                            <w:bCs/>
                            <w:color w:val="FFFFFF"/>
                            <w:lang w:val="ru-RU"/>
                          </w:rPr>
                          <w:t>путешествия</w:t>
                        </w:r>
                      </w:p>
                    </w:tc>
                    <w:tc>
                      <w:tcPr>
                        <w:tcW w:w="4" w:type="pct"/>
                        <w:shd w:val="clear" w:color="auto" w:fill="264480"/>
                      </w:tcPr>
                      <w:p w:rsidR="007244F8" w:rsidRPr="00185B9A" w:rsidRDefault="007244F8">
                        <w:pPr>
                          <w:jc w:val="center"/>
                          <w:rPr>
                            <w:rFonts w:ascii="Arial" w:hAnsi="Arial" w:cs="Arial"/>
                            <w:b/>
                            <w:bCs/>
                            <w:color w:val="FFFFFF"/>
                            <w:lang w:val="ru-RU"/>
                          </w:rPr>
                        </w:pPr>
                      </w:p>
                    </w:tc>
                    <w:tc>
                      <w:tcPr>
                        <w:tcW w:w="4" w:type="pct"/>
                        <w:shd w:val="clear" w:color="auto" w:fill="264480"/>
                      </w:tcPr>
                      <w:p w:rsidR="007244F8" w:rsidRPr="00185B9A" w:rsidRDefault="007244F8">
                        <w:pPr>
                          <w:jc w:val="center"/>
                          <w:rPr>
                            <w:rFonts w:ascii="Arial" w:hAnsi="Arial" w:cs="Arial"/>
                            <w:b/>
                            <w:bCs/>
                            <w:color w:val="FFFFFF"/>
                            <w:lang w:val="ru-RU"/>
                          </w:rPr>
                        </w:pPr>
                      </w:p>
                    </w:tc>
                    <w:tc>
                      <w:tcPr>
                        <w:tcW w:w="1367" w:type="pct"/>
                        <w:shd w:val="clear" w:color="auto" w:fill="264480"/>
                        <w:vAlign w:val="center"/>
                        <w:hideMark/>
                      </w:tcPr>
                      <w:p w:rsidR="007244F8" w:rsidRPr="00185B9A" w:rsidRDefault="007244F8">
                        <w:pPr>
                          <w:jc w:val="center"/>
                          <w:rPr>
                            <w:rFonts w:ascii="Arial" w:hAnsi="Arial" w:cs="Arial"/>
                            <w:b/>
                            <w:bCs/>
                            <w:color w:val="FFFFFF"/>
                            <w:lang w:val="ru-RU"/>
                          </w:rPr>
                        </w:pPr>
                        <w:r>
                          <w:rPr>
                            <w:rFonts w:ascii="Arial" w:hAnsi="Arial" w:cs="Arial"/>
                            <w:b/>
                            <w:bCs/>
                            <w:color w:val="FFFFFF"/>
                            <w:lang w:val="ru-RU"/>
                          </w:rPr>
                          <w:t>Исключены</w:t>
                        </w:r>
                        <w:r w:rsidRPr="00185B9A">
                          <w:rPr>
                            <w:rFonts w:ascii="Arial" w:hAnsi="Arial" w:cs="Arial"/>
                            <w:b/>
                            <w:bCs/>
                            <w:color w:val="FFFFFF"/>
                            <w:lang w:val="ru-RU"/>
                          </w:rPr>
                          <w:t xml:space="preserve"> </w:t>
                        </w:r>
                        <w:r>
                          <w:rPr>
                            <w:rFonts w:ascii="Arial" w:hAnsi="Arial" w:cs="Arial"/>
                            <w:b/>
                            <w:bCs/>
                            <w:color w:val="FFFFFF"/>
                            <w:lang w:val="ru-RU"/>
                          </w:rPr>
                          <w:t>даты</w:t>
                        </w:r>
                      </w:p>
                    </w:tc>
                    <w:tc>
                      <w:tcPr>
                        <w:tcW w:w="14" w:type="pct"/>
                        <w:shd w:val="clear" w:color="auto" w:fill="264480"/>
                      </w:tcPr>
                      <w:p w:rsidR="007244F8" w:rsidRPr="00185B9A" w:rsidRDefault="007244F8">
                        <w:pPr>
                          <w:jc w:val="center"/>
                          <w:rPr>
                            <w:rFonts w:ascii="Arial" w:hAnsi="Arial" w:cs="Arial"/>
                            <w:b/>
                            <w:bCs/>
                            <w:color w:val="FFFFFF"/>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Амстердам</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18 170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Барселона</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21 460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Берлин</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15 760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Брюссель</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18 330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Будапешт</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19 590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Копенгаген</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17 680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Дюссельдорф</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18 740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Франкфурт</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18 950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lastRenderedPageBreak/>
                          <w:t>Женева</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19 860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Гамбург</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17 590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Лондон</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15 990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Мадрид</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19 760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Милан</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18 740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Мюнхен</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17 050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Осло</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16 720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Париж</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21 650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Pr>
                            <w:rFonts w:ascii="Arial" w:hAnsi="Arial" w:cs="Arial"/>
                            <w:b/>
                            <w:bCs/>
                            <w:sz w:val="18"/>
                            <w:szCs w:val="18"/>
                            <w:lang w:val="ru-RU"/>
                          </w:rPr>
                          <w:t>Прага</w:t>
                        </w:r>
                      </w:p>
                    </w:tc>
                    <w:tc>
                      <w:tcPr>
                        <w:tcW w:w="772" w:type="pct"/>
                        <w:shd w:val="clear" w:color="auto" w:fill="FAFCFC"/>
                        <w:tcMar>
                          <w:top w:w="0" w:type="dxa"/>
                          <w:left w:w="75" w:type="dxa"/>
                          <w:bottom w:w="0" w:type="dxa"/>
                          <w:right w:w="75" w:type="dxa"/>
                        </w:tcMar>
                        <w:vAlign w:val="center"/>
                        <w:hideMark/>
                      </w:tcPr>
                      <w:p w:rsidR="007244F8" w:rsidRPr="00185B9A" w:rsidRDefault="007244F8">
                        <w:pPr>
                          <w:rPr>
                            <w:rFonts w:ascii="Arial" w:hAnsi="Arial" w:cs="Arial"/>
                            <w:b/>
                            <w:bCs/>
                            <w:sz w:val="18"/>
                            <w:szCs w:val="18"/>
                            <w:lang w:val="ru-RU"/>
                          </w:rPr>
                        </w:pPr>
                        <w:r w:rsidRPr="00185B9A">
                          <w:rPr>
                            <w:rFonts w:ascii="Arial" w:hAnsi="Arial" w:cs="Arial"/>
                            <w:b/>
                            <w:bCs/>
                            <w:sz w:val="18"/>
                            <w:szCs w:val="18"/>
                            <w:lang w:val="ru-RU"/>
                          </w:rPr>
                          <w:t xml:space="preserve">15 750 </w:t>
                        </w:r>
                        <w:r>
                          <w:rPr>
                            <w:rFonts w:ascii="Arial" w:hAnsi="Arial" w:cs="Arial"/>
                            <w:b/>
                            <w:bCs/>
                            <w:sz w:val="18"/>
                            <w:szCs w:val="18"/>
                            <w:lang w:val="ru-RU"/>
                          </w:rPr>
                          <w:t>руб</w:t>
                        </w:r>
                        <w:r w:rsidRPr="00185B9A">
                          <w:rPr>
                            <w:rFonts w:ascii="Arial" w:hAnsi="Arial" w:cs="Arial"/>
                            <w:b/>
                            <w:bCs/>
                            <w:sz w:val="18"/>
                            <w:szCs w:val="18"/>
                            <w:lang w:val="ru-RU"/>
                          </w:rPr>
                          <w:t>.</w:t>
                        </w:r>
                      </w:p>
                    </w:tc>
                    <w:tc>
                      <w:tcPr>
                        <w:tcW w:w="1711" w:type="pct"/>
                        <w:shd w:val="clear" w:color="auto" w:fill="FAFCFC"/>
                        <w:tcMar>
                          <w:top w:w="0" w:type="dxa"/>
                          <w:left w:w="75" w:type="dxa"/>
                          <w:bottom w:w="0" w:type="dxa"/>
                          <w:right w:w="75" w:type="dxa"/>
                        </w:tcMar>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01.09.2016-31.01.2017</w:t>
                        </w: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4" w:type="pct"/>
                        <w:shd w:val="clear" w:color="auto" w:fill="FAFCFC"/>
                      </w:tcPr>
                      <w:p w:rsidR="007244F8" w:rsidRPr="00185B9A"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Pr="00185B9A" w:rsidRDefault="007244F8">
                        <w:pPr>
                          <w:jc w:val="center"/>
                          <w:rPr>
                            <w:rFonts w:ascii="Arial" w:hAnsi="Arial" w:cs="Arial"/>
                            <w:b/>
                            <w:bCs/>
                            <w:sz w:val="18"/>
                            <w:szCs w:val="18"/>
                            <w:lang w:val="ru-RU"/>
                          </w:rPr>
                        </w:pPr>
                        <w:r w:rsidRPr="00185B9A">
                          <w:rPr>
                            <w:rFonts w:ascii="Arial" w:hAnsi="Arial" w:cs="Arial"/>
                            <w:b/>
                            <w:bCs/>
                            <w:sz w:val="18"/>
                            <w:szCs w:val="18"/>
                            <w:lang w:val="ru-RU"/>
                          </w:rPr>
                          <w:t>20.12.2016-16.01.2017</w:t>
                        </w:r>
                      </w:p>
                    </w:tc>
                    <w:tc>
                      <w:tcPr>
                        <w:tcW w:w="14" w:type="pct"/>
                        <w:shd w:val="clear" w:color="auto" w:fill="FAFCFC"/>
                      </w:tcPr>
                      <w:p w:rsidR="007244F8" w:rsidRPr="00185B9A"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Рим</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20 110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Стокгольм</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17 150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Вена</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17 020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Варшава</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20 150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5"/>
                    </w:trPr>
                    <w:tc>
                      <w:tcPr>
                        <w:tcW w:w="1127"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Цюрих</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20 450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bl>
                <w:p w:rsidR="007244F8" w:rsidRDefault="007244F8">
                  <w:pPr>
                    <w:rPr>
                      <w:b/>
                      <w:bCs/>
                      <w:color w:val="1F497D"/>
                      <w:lang w:val="ru-RU"/>
                    </w:rPr>
                  </w:pPr>
                </w:p>
                <w:p w:rsidR="007244F8" w:rsidRPr="007244F8" w:rsidRDefault="007244F8" w:rsidP="007244F8">
                  <w:pPr>
                    <w:jc w:val="center"/>
                    <w:rPr>
                      <w:rStyle w:val="Strong"/>
                      <w:rFonts w:ascii="Arial" w:hAnsi="Arial" w:cs="Arial"/>
                      <w:sz w:val="28"/>
                      <w:szCs w:val="28"/>
                      <w:lang w:val="ru-RU"/>
                    </w:rPr>
                  </w:pPr>
                  <w:r w:rsidRPr="007244F8">
                    <w:rPr>
                      <w:rStyle w:val="Strong"/>
                      <w:rFonts w:ascii="Arial" w:hAnsi="Arial" w:cs="Arial"/>
                      <w:color w:val="0B1560"/>
                      <w:sz w:val="28"/>
                      <w:szCs w:val="28"/>
                      <w:lang w:val="ru-RU"/>
                    </w:rPr>
                    <w:t xml:space="preserve">Вылет из </w:t>
                  </w:r>
                  <w:r w:rsidRPr="007244F8">
                    <w:rPr>
                      <w:rStyle w:val="Strong"/>
                      <w:rFonts w:ascii="Arial" w:hAnsi="Arial" w:cs="Arial"/>
                      <w:color w:val="002060"/>
                      <w:sz w:val="28"/>
                      <w:szCs w:val="28"/>
                      <w:lang w:val="ru-RU"/>
                    </w:rPr>
                    <w:t>Казани</w:t>
                  </w:r>
                </w:p>
                <w:tbl>
                  <w:tblPr>
                    <w:tblW w:w="9966" w:type="dxa"/>
                    <w:tblCellMar>
                      <w:left w:w="0" w:type="dxa"/>
                      <w:right w:w="0" w:type="dxa"/>
                    </w:tblCellMar>
                    <w:tblLook w:val="04A0" w:firstRow="1" w:lastRow="0" w:firstColumn="1" w:lastColumn="0" w:noHBand="0" w:noVBand="1"/>
                  </w:tblPr>
                  <w:tblGrid>
                    <w:gridCol w:w="2248"/>
                    <w:gridCol w:w="1539"/>
                    <w:gridCol w:w="3410"/>
                    <w:gridCol w:w="8"/>
                    <w:gridCol w:w="8"/>
                    <w:gridCol w:w="2725"/>
                    <w:gridCol w:w="28"/>
                  </w:tblGrid>
                  <w:tr w:rsidR="007244F8" w:rsidRPr="00185B9A" w:rsidTr="007244F8">
                    <w:trPr>
                      <w:cantSplit/>
                      <w:trHeight w:val="276"/>
                    </w:trPr>
                    <w:tc>
                      <w:tcPr>
                        <w:tcW w:w="1128" w:type="pct"/>
                        <w:shd w:val="clear" w:color="auto" w:fill="264480"/>
                        <w:tcMar>
                          <w:top w:w="0" w:type="dxa"/>
                          <w:left w:w="75" w:type="dxa"/>
                          <w:bottom w:w="0" w:type="dxa"/>
                          <w:right w:w="75" w:type="dxa"/>
                        </w:tcMar>
                        <w:vAlign w:val="center"/>
                        <w:hideMark/>
                      </w:tcPr>
                      <w:p w:rsidR="007244F8" w:rsidRDefault="007244F8">
                        <w:pPr>
                          <w:rPr>
                            <w:lang w:val="ru-RU"/>
                          </w:rPr>
                        </w:pPr>
                        <w:r>
                          <w:rPr>
                            <w:rFonts w:ascii="Arial" w:hAnsi="Arial" w:cs="Arial"/>
                            <w:b/>
                            <w:bCs/>
                            <w:color w:val="FFFFFF"/>
                            <w:lang w:val="ru-RU"/>
                          </w:rPr>
                          <w:t>Направление</w:t>
                        </w:r>
                      </w:p>
                    </w:tc>
                    <w:tc>
                      <w:tcPr>
                        <w:tcW w:w="772" w:type="pct"/>
                        <w:shd w:val="clear" w:color="auto" w:fill="264480"/>
                        <w:tcMar>
                          <w:top w:w="0" w:type="dxa"/>
                          <w:left w:w="75" w:type="dxa"/>
                          <w:bottom w:w="0" w:type="dxa"/>
                          <w:right w:w="75" w:type="dxa"/>
                        </w:tcMar>
                        <w:vAlign w:val="center"/>
                        <w:hideMark/>
                      </w:tcPr>
                      <w:p w:rsidR="007244F8" w:rsidRDefault="007244F8">
                        <w:pPr>
                          <w:rPr>
                            <w:lang w:val="ru-RU"/>
                          </w:rPr>
                        </w:pPr>
                        <w:r>
                          <w:rPr>
                            <w:rFonts w:ascii="Arial" w:hAnsi="Arial" w:cs="Arial"/>
                            <w:b/>
                            <w:bCs/>
                            <w:color w:val="FFFFFF"/>
                            <w:lang w:val="ru-RU"/>
                          </w:rPr>
                          <w:t>Эконом</w:t>
                        </w:r>
                      </w:p>
                    </w:tc>
                    <w:tc>
                      <w:tcPr>
                        <w:tcW w:w="1711" w:type="pct"/>
                        <w:shd w:val="clear" w:color="auto" w:fill="264480"/>
                        <w:tcMar>
                          <w:top w:w="0" w:type="dxa"/>
                          <w:left w:w="75" w:type="dxa"/>
                          <w:bottom w:w="0" w:type="dxa"/>
                          <w:right w:w="75" w:type="dxa"/>
                        </w:tcMar>
                        <w:vAlign w:val="center"/>
                        <w:hideMark/>
                      </w:tcPr>
                      <w:p w:rsidR="007244F8" w:rsidRDefault="007244F8">
                        <w:pPr>
                          <w:jc w:val="center"/>
                          <w:rPr>
                            <w:lang w:val="ru-RU"/>
                          </w:rPr>
                        </w:pPr>
                        <w:r>
                          <w:rPr>
                            <w:rFonts w:ascii="Arial" w:hAnsi="Arial" w:cs="Arial"/>
                            <w:b/>
                            <w:bCs/>
                            <w:color w:val="FFFFFF"/>
                            <w:lang w:val="ru-RU"/>
                          </w:rPr>
                          <w:t>Период путешествия</w:t>
                        </w:r>
                      </w:p>
                    </w:tc>
                    <w:tc>
                      <w:tcPr>
                        <w:tcW w:w="4" w:type="pct"/>
                        <w:shd w:val="clear" w:color="auto" w:fill="264480"/>
                      </w:tcPr>
                      <w:p w:rsidR="007244F8" w:rsidRDefault="007244F8">
                        <w:pPr>
                          <w:jc w:val="center"/>
                          <w:rPr>
                            <w:rFonts w:ascii="Arial" w:hAnsi="Arial" w:cs="Arial"/>
                            <w:b/>
                            <w:bCs/>
                            <w:color w:val="FFFFFF"/>
                            <w:lang w:val="ru-RU"/>
                          </w:rPr>
                        </w:pPr>
                      </w:p>
                    </w:tc>
                    <w:tc>
                      <w:tcPr>
                        <w:tcW w:w="4" w:type="pct"/>
                        <w:shd w:val="clear" w:color="auto" w:fill="264480"/>
                      </w:tcPr>
                      <w:p w:rsidR="007244F8" w:rsidRDefault="007244F8">
                        <w:pPr>
                          <w:jc w:val="center"/>
                          <w:rPr>
                            <w:rFonts w:ascii="Arial" w:hAnsi="Arial" w:cs="Arial"/>
                            <w:b/>
                            <w:bCs/>
                            <w:color w:val="FFFFFF"/>
                            <w:lang w:val="ru-RU"/>
                          </w:rPr>
                        </w:pPr>
                      </w:p>
                    </w:tc>
                    <w:tc>
                      <w:tcPr>
                        <w:tcW w:w="1367" w:type="pct"/>
                        <w:shd w:val="clear" w:color="auto" w:fill="264480"/>
                        <w:vAlign w:val="center"/>
                        <w:hideMark/>
                      </w:tcPr>
                      <w:p w:rsidR="007244F8" w:rsidRDefault="007244F8">
                        <w:pPr>
                          <w:jc w:val="center"/>
                          <w:rPr>
                            <w:rFonts w:ascii="Arial" w:hAnsi="Arial" w:cs="Arial"/>
                            <w:b/>
                            <w:bCs/>
                            <w:color w:val="FFFFFF"/>
                            <w:lang w:val="ru-RU"/>
                          </w:rPr>
                        </w:pPr>
                        <w:r>
                          <w:rPr>
                            <w:rFonts w:ascii="Arial" w:hAnsi="Arial" w:cs="Arial"/>
                            <w:b/>
                            <w:bCs/>
                            <w:color w:val="FFFFFF"/>
                            <w:lang w:val="ru-RU"/>
                          </w:rPr>
                          <w:t>Исключены даты</w:t>
                        </w:r>
                      </w:p>
                    </w:tc>
                    <w:tc>
                      <w:tcPr>
                        <w:tcW w:w="14" w:type="pct"/>
                        <w:shd w:val="clear" w:color="auto" w:fill="264480"/>
                      </w:tcPr>
                      <w:p w:rsidR="007244F8" w:rsidRDefault="007244F8">
                        <w:pPr>
                          <w:jc w:val="center"/>
                          <w:rPr>
                            <w:rFonts w:ascii="Arial" w:hAnsi="Arial" w:cs="Arial"/>
                            <w:b/>
                            <w:bCs/>
                            <w:color w:val="FFFFFF"/>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Амстердам</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20 590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Барселона</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17 630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Берлин</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15 050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Брюссель</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15 570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Будапешт</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16 970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Копенгаген</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16 970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Дюссельдорф</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16 400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Франкфурт</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17 040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Женева</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15 530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Гамбург</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15 610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Лондон</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18 900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Мадрид</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18 200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Милан</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15 830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Мюнхен</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16 410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Осло</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15 590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Париж</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17 890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Прага</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15 180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Рим</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16 560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Стокгольм</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16 370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Вена</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15 750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Варшава</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17 590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r w:rsidR="007244F8" w:rsidRPr="00185B9A" w:rsidTr="007244F8">
                    <w:trPr>
                      <w:cantSplit/>
                      <w:trHeight w:val="276"/>
                    </w:trPr>
                    <w:tc>
                      <w:tcPr>
                        <w:tcW w:w="1128"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Цюрих</w:t>
                        </w:r>
                      </w:p>
                    </w:tc>
                    <w:tc>
                      <w:tcPr>
                        <w:tcW w:w="772" w:type="pct"/>
                        <w:shd w:val="clear" w:color="auto" w:fill="FAFCFC"/>
                        <w:tcMar>
                          <w:top w:w="0" w:type="dxa"/>
                          <w:left w:w="75" w:type="dxa"/>
                          <w:bottom w:w="0" w:type="dxa"/>
                          <w:right w:w="75" w:type="dxa"/>
                        </w:tcMar>
                        <w:vAlign w:val="center"/>
                        <w:hideMark/>
                      </w:tcPr>
                      <w:p w:rsidR="007244F8" w:rsidRDefault="007244F8">
                        <w:pPr>
                          <w:rPr>
                            <w:rFonts w:ascii="Arial" w:hAnsi="Arial" w:cs="Arial"/>
                            <w:b/>
                            <w:bCs/>
                            <w:sz w:val="18"/>
                            <w:szCs w:val="18"/>
                            <w:lang w:val="ru-RU"/>
                          </w:rPr>
                        </w:pPr>
                        <w:r>
                          <w:rPr>
                            <w:rFonts w:ascii="Arial" w:hAnsi="Arial" w:cs="Arial"/>
                            <w:b/>
                            <w:bCs/>
                            <w:sz w:val="18"/>
                            <w:szCs w:val="18"/>
                            <w:lang w:val="ru-RU"/>
                          </w:rPr>
                          <w:t>15 980 руб.</w:t>
                        </w:r>
                      </w:p>
                    </w:tc>
                    <w:tc>
                      <w:tcPr>
                        <w:tcW w:w="1711" w:type="pct"/>
                        <w:shd w:val="clear" w:color="auto" w:fill="FAFCFC"/>
                        <w:tcMar>
                          <w:top w:w="0" w:type="dxa"/>
                          <w:left w:w="75" w:type="dxa"/>
                          <w:bottom w:w="0" w:type="dxa"/>
                          <w:right w:w="75" w:type="dxa"/>
                        </w:tcMar>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01.09.2016-31.01.2017</w:t>
                        </w:r>
                      </w:p>
                    </w:tc>
                    <w:tc>
                      <w:tcPr>
                        <w:tcW w:w="4" w:type="pct"/>
                        <w:shd w:val="clear" w:color="auto" w:fill="FAFCFC"/>
                      </w:tcPr>
                      <w:p w:rsidR="007244F8" w:rsidRDefault="007244F8">
                        <w:pPr>
                          <w:jc w:val="center"/>
                          <w:rPr>
                            <w:rFonts w:ascii="Arial" w:hAnsi="Arial" w:cs="Arial"/>
                            <w:b/>
                            <w:bCs/>
                            <w:sz w:val="18"/>
                            <w:szCs w:val="18"/>
                            <w:lang w:val="ru-RU"/>
                          </w:rPr>
                        </w:pPr>
                      </w:p>
                    </w:tc>
                    <w:tc>
                      <w:tcPr>
                        <w:tcW w:w="4" w:type="pct"/>
                        <w:shd w:val="clear" w:color="auto" w:fill="FAFCFC"/>
                      </w:tcPr>
                      <w:p w:rsidR="007244F8" w:rsidRDefault="007244F8">
                        <w:pPr>
                          <w:jc w:val="center"/>
                          <w:rPr>
                            <w:rFonts w:ascii="Arial" w:hAnsi="Arial" w:cs="Arial"/>
                            <w:b/>
                            <w:bCs/>
                            <w:sz w:val="18"/>
                            <w:szCs w:val="18"/>
                            <w:lang w:val="ru-RU"/>
                          </w:rPr>
                        </w:pPr>
                      </w:p>
                    </w:tc>
                    <w:tc>
                      <w:tcPr>
                        <w:tcW w:w="1367" w:type="pct"/>
                        <w:shd w:val="clear" w:color="auto" w:fill="FAFCFC"/>
                        <w:vAlign w:val="center"/>
                        <w:hideMark/>
                      </w:tcPr>
                      <w:p w:rsidR="007244F8" w:rsidRDefault="007244F8">
                        <w:pPr>
                          <w:jc w:val="center"/>
                          <w:rPr>
                            <w:rFonts w:ascii="Arial" w:hAnsi="Arial" w:cs="Arial"/>
                            <w:b/>
                            <w:bCs/>
                            <w:sz w:val="18"/>
                            <w:szCs w:val="18"/>
                            <w:lang w:val="ru-RU"/>
                          </w:rPr>
                        </w:pPr>
                        <w:r>
                          <w:rPr>
                            <w:rFonts w:ascii="Arial" w:hAnsi="Arial" w:cs="Arial"/>
                            <w:b/>
                            <w:bCs/>
                            <w:sz w:val="18"/>
                            <w:szCs w:val="18"/>
                            <w:lang w:val="ru-RU"/>
                          </w:rPr>
                          <w:t>20.12.2016-16.01.2017</w:t>
                        </w:r>
                      </w:p>
                    </w:tc>
                    <w:tc>
                      <w:tcPr>
                        <w:tcW w:w="14" w:type="pct"/>
                        <w:shd w:val="clear" w:color="auto" w:fill="FAFCFC"/>
                      </w:tcPr>
                      <w:p w:rsidR="007244F8" w:rsidRDefault="007244F8">
                        <w:pPr>
                          <w:jc w:val="center"/>
                          <w:rPr>
                            <w:rFonts w:ascii="Arial" w:hAnsi="Arial" w:cs="Arial"/>
                            <w:b/>
                            <w:bCs/>
                            <w:sz w:val="18"/>
                            <w:szCs w:val="18"/>
                            <w:lang w:val="ru-RU"/>
                          </w:rPr>
                        </w:pPr>
                      </w:p>
                    </w:tc>
                  </w:tr>
                </w:tbl>
                <w:p w:rsidR="007244F8" w:rsidRPr="00185B9A" w:rsidRDefault="007244F8">
                  <w:pPr>
                    <w:rPr>
                      <w:rFonts w:ascii="Arial" w:hAnsi="Arial" w:cs="Arial"/>
                      <w:i/>
                      <w:iCs/>
                      <w:color w:val="1F497D"/>
                      <w:sz w:val="16"/>
                      <w:szCs w:val="16"/>
                      <w:lang w:val="ru-RU"/>
                    </w:rPr>
                  </w:pPr>
                </w:p>
                <w:p w:rsidR="007244F8" w:rsidRDefault="007244F8">
                  <w:pPr>
                    <w:rPr>
                      <w:rFonts w:ascii="Arial" w:hAnsi="Arial" w:cs="Arial"/>
                      <w:i/>
                      <w:iCs/>
                      <w:sz w:val="16"/>
                      <w:szCs w:val="16"/>
                      <w:lang w:val="ru-RU"/>
                    </w:rPr>
                  </w:pPr>
                  <w:r>
                    <w:rPr>
                      <w:rFonts w:ascii="Arial" w:hAnsi="Arial" w:cs="Arial"/>
                      <w:i/>
                      <w:iCs/>
                      <w:color w:val="1F497D"/>
                      <w:sz w:val="16"/>
                      <w:szCs w:val="16"/>
                      <w:lang w:val="ru-RU"/>
                    </w:rPr>
                    <w:t xml:space="preserve">* </w:t>
                  </w:r>
                  <w:r>
                    <w:rPr>
                      <w:rFonts w:ascii="Arial" w:hAnsi="Arial" w:cs="Arial"/>
                      <w:i/>
                      <w:iCs/>
                      <w:sz w:val="16"/>
                      <w:szCs w:val="16"/>
                      <w:lang w:val="ru-RU"/>
                    </w:rPr>
                    <w:t>Оплата в рублях по курсу, установленному компанией на день покупки</w:t>
                  </w:r>
                </w:p>
                <w:p w:rsidR="007244F8" w:rsidRDefault="007244F8">
                  <w:pPr>
                    <w:rPr>
                      <w:rFonts w:ascii="Arial" w:hAnsi="Arial" w:cs="Arial"/>
                      <w:i/>
                      <w:iCs/>
                      <w:sz w:val="16"/>
                      <w:szCs w:val="16"/>
                      <w:lang w:val="ru-RU"/>
                    </w:rPr>
                  </w:pPr>
                  <w:r>
                    <w:rPr>
                      <w:rFonts w:ascii="Arial" w:hAnsi="Arial" w:cs="Arial"/>
                      <w:i/>
                      <w:iCs/>
                      <w:sz w:val="16"/>
                      <w:szCs w:val="16"/>
                      <w:lang w:val="ru-RU"/>
                    </w:rPr>
                    <w:t>Цены указаны “от”</w:t>
                  </w:r>
                </w:p>
                <w:p w:rsidR="007244F8" w:rsidRDefault="007244F8">
                  <w:pPr>
                    <w:rPr>
                      <w:rFonts w:ascii="Arial" w:hAnsi="Arial" w:cs="Arial"/>
                      <w:i/>
                      <w:iCs/>
                      <w:sz w:val="16"/>
                      <w:szCs w:val="16"/>
                      <w:lang w:val="ru-RU"/>
                    </w:rPr>
                  </w:pPr>
                  <w:r>
                    <w:rPr>
                      <w:rFonts w:ascii="Arial" w:hAnsi="Arial" w:cs="Arial"/>
                      <w:i/>
                      <w:iCs/>
                      <w:sz w:val="16"/>
                      <w:szCs w:val="16"/>
                      <w:lang w:val="ru-RU"/>
                    </w:rPr>
                    <w:t>Тарифы рассчитаны на 19.7.2016</w:t>
                  </w:r>
                </w:p>
                <w:p w:rsidR="007244F8" w:rsidRDefault="007244F8">
                  <w:pPr>
                    <w:rPr>
                      <w:rFonts w:ascii="Arial" w:hAnsi="Arial" w:cs="Arial"/>
                      <w:i/>
                      <w:iCs/>
                      <w:sz w:val="16"/>
                      <w:szCs w:val="16"/>
                      <w:lang w:val="ru-RU"/>
                    </w:rPr>
                  </w:pPr>
                  <w:r>
                    <w:rPr>
                      <w:rFonts w:ascii="Arial" w:hAnsi="Arial" w:cs="Arial"/>
                      <w:i/>
                      <w:iCs/>
                      <w:sz w:val="16"/>
                      <w:szCs w:val="16"/>
                      <w:lang w:val="ru-RU"/>
                    </w:rPr>
                    <w:t>Курс расчета и цена в рублях могут меняться без предварительного уведомления</w:t>
                  </w:r>
                </w:p>
                <w:p w:rsidR="007244F8" w:rsidRDefault="007244F8">
                  <w:pPr>
                    <w:rPr>
                      <w:rFonts w:ascii="Arial" w:hAnsi="Arial" w:cs="Arial"/>
                      <w:i/>
                      <w:iCs/>
                      <w:sz w:val="16"/>
                      <w:szCs w:val="16"/>
                      <w:lang w:val="ru-RU"/>
                    </w:rPr>
                  </w:pPr>
                  <w:r>
                    <w:rPr>
                      <w:rFonts w:ascii="Arial" w:hAnsi="Arial" w:cs="Arial"/>
                      <w:i/>
                      <w:iCs/>
                      <w:sz w:val="16"/>
                      <w:szCs w:val="16"/>
                      <w:lang w:val="ru-RU"/>
                    </w:rPr>
                    <w:t>Количество мест по акции ограничено</w:t>
                  </w:r>
                </w:p>
                <w:p w:rsidR="007244F8" w:rsidRDefault="007244F8">
                  <w:pPr>
                    <w:rPr>
                      <w:rFonts w:ascii="Arial" w:hAnsi="Arial" w:cs="Arial"/>
                      <w:i/>
                      <w:iCs/>
                      <w:sz w:val="16"/>
                      <w:szCs w:val="16"/>
                      <w:lang w:val="ru-RU"/>
                    </w:rPr>
                  </w:pPr>
                  <w:r>
                    <w:rPr>
                      <w:rFonts w:ascii="Arial" w:hAnsi="Arial" w:cs="Arial"/>
                      <w:i/>
                      <w:iCs/>
                      <w:sz w:val="16"/>
                      <w:szCs w:val="16"/>
                      <w:lang w:val="ru-RU"/>
                    </w:rPr>
                    <w:t>Детские скидки: от 2 до 15 лет - берется 75% от стоимости тарифа, младенца до 2х лет - берется 10% стоимости тарифа</w:t>
                  </w:r>
                </w:p>
                <w:p w:rsidR="007244F8" w:rsidRDefault="007244F8">
                  <w:pPr>
                    <w:rPr>
                      <w:rFonts w:asciiTheme="minorHAnsi" w:hAnsiTheme="minorHAnsi" w:cstheme="minorBidi"/>
                      <w:color w:val="1F497D" w:themeColor="text2"/>
                      <w:lang w:val="ru-RU"/>
                    </w:rPr>
                  </w:pPr>
                </w:p>
                <w:p w:rsidR="007244F8" w:rsidRDefault="007244F8">
                  <w:pPr>
                    <w:jc w:val="center"/>
                    <w:rPr>
                      <w:b/>
                      <w:bCs/>
                      <w:lang w:val="ru-RU"/>
                    </w:rPr>
                  </w:pPr>
                  <w:r>
                    <w:rPr>
                      <w:rFonts w:ascii="Arial" w:hAnsi="Arial" w:cs="Arial"/>
                      <w:b/>
                      <w:bCs/>
                      <w:color w:val="323232"/>
                      <w:lang w:val="ru-RU"/>
                    </w:rPr>
                    <w:t>Цена указана за билет туда-обратно, включая все налоги.</w:t>
                  </w:r>
                </w:p>
                <w:p w:rsidR="007244F8" w:rsidRDefault="007244F8">
                  <w:pPr>
                    <w:rPr>
                      <w:rFonts w:ascii="Arial" w:hAnsi="Arial" w:cs="Arial"/>
                      <w:color w:val="464646"/>
                      <w:sz w:val="16"/>
                      <w:szCs w:val="16"/>
                      <w:lang w:val="ru-RU"/>
                    </w:rPr>
                  </w:pPr>
                </w:p>
                <w:p w:rsidR="007244F8" w:rsidRPr="007244F8" w:rsidRDefault="007244F8">
                  <w:pPr>
                    <w:jc w:val="center"/>
                    <w:rPr>
                      <w:rStyle w:val="Strong"/>
                      <w:color w:val="1F497D"/>
                      <w:sz w:val="20"/>
                      <w:szCs w:val="20"/>
                      <w:lang w:val="ru-RU"/>
                    </w:rPr>
                  </w:pPr>
                  <w:r>
                    <w:rPr>
                      <w:rStyle w:val="Strong"/>
                      <w:rFonts w:ascii="Arial" w:hAnsi="Arial" w:cs="Arial"/>
                      <w:color w:val="1F497D"/>
                      <w:sz w:val="20"/>
                      <w:szCs w:val="20"/>
                      <w:lang w:val="ru-RU"/>
                    </w:rPr>
                    <w:t>Класс бронирования для экономического класса - W, код тарифа W0PFRU02 / W0PFXU02</w:t>
                  </w:r>
                </w:p>
                <w:p w:rsidR="007244F8" w:rsidRDefault="007244F8">
                  <w:pPr>
                    <w:jc w:val="center"/>
                    <w:rPr>
                      <w:lang w:val="ru-RU"/>
                    </w:rPr>
                  </w:pPr>
                </w:p>
                <w:p w:rsidR="007244F8" w:rsidRDefault="007244F8">
                  <w:pPr>
                    <w:jc w:val="center"/>
                    <w:rPr>
                      <w:b/>
                      <w:bCs/>
                      <w:color w:val="1F497D"/>
                      <w:lang w:val="ru-RU"/>
                    </w:rPr>
                  </w:pPr>
                  <w:r>
                    <w:rPr>
                      <w:rStyle w:val="Strong"/>
                      <w:rFonts w:ascii="Arial" w:hAnsi="Arial" w:cs="Arial"/>
                      <w:color w:val="1F497D"/>
                      <w:sz w:val="20"/>
                      <w:szCs w:val="20"/>
                      <w:lang w:val="ru-RU"/>
                    </w:rPr>
                    <w:t xml:space="preserve">Правила тарифов в системах бронирования </w:t>
                  </w:r>
                </w:p>
                <w:p w:rsidR="007244F8" w:rsidRDefault="007244F8">
                  <w:pPr>
                    <w:jc w:val="center"/>
                    <w:rPr>
                      <w:b/>
                      <w:bCs/>
                      <w:color w:val="1F497D"/>
                      <w:lang w:val="ru-RU"/>
                    </w:rPr>
                  </w:pPr>
                  <w:r>
                    <w:rPr>
                      <w:b/>
                      <w:bCs/>
                      <w:color w:val="1F497D"/>
                      <w:lang w:val="en-US"/>
                    </w:rPr>
                    <w:t> </w:t>
                  </w:r>
                </w:p>
                <w:p w:rsidR="007244F8" w:rsidRDefault="007244F8">
                  <w:pPr>
                    <w:rPr>
                      <w:rFonts w:ascii="Arial" w:hAnsi="Arial" w:cs="Arial"/>
                      <w:b/>
                      <w:bCs/>
                      <w:color w:val="1F497D"/>
                      <w:lang w:val="ru-RU"/>
                    </w:rPr>
                  </w:pPr>
                  <w:r>
                    <w:rPr>
                      <w:rFonts w:ascii="Arial" w:hAnsi="Arial" w:cs="Arial"/>
                      <w:b/>
                      <w:bCs/>
                      <w:color w:val="1F497D"/>
                      <w:lang w:val="en-US"/>
                    </w:rPr>
                    <w:t>Welcome</w:t>
                  </w:r>
                  <w:r w:rsidRPr="007244F8">
                    <w:rPr>
                      <w:rFonts w:ascii="Arial" w:hAnsi="Arial" w:cs="Arial"/>
                      <w:b/>
                      <w:bCs/>
                      <w:color w:val="1F497D"/>
                      <w:lang w:val="ru-RU"/>
                    </w:rPr>
                    <w:t xml:space="preserve"> </w:t>
                  </w:r>
                  <w:r>
                    <w:rPr>
                      <w:rFonts w:ascii="Arial" w:hAnsi="Arial" w:cs="Arial"/>
                      <w:b/>
                      <w:bCs/>
                      <w:color w:val="1F497D"/>
                      <w:lang w:val="en-US"/>
                    </w:rPr>
                    <w:t>aboard</w:t>
                  </w:r>
                  <w:r>
                    <w:rPr>
                      <w:rFonts w:ascii="Arial" w:hAnsi="Arial" w:cs="Arial"/>
                      <w:b/>
                      <w:bCs/>
                      <w:color w:val="1F497D"/>
                      <w:lang w:val="ru-RU"/>
                    </w:rPr>
                    <w:t xml:space="preserve"> – </w:t>
                  </w:r>
                  <w:r>
                    <w:rPr>
                      <w:rFonts w:ascii="Arial" w:hAnsi="Arial" w:cs="Arial"/>
                      <w:b/>
                      <w:bCs/>
                      <w:color w:val="1F497D"/>
                      <w:lang w:val="en-US"/>
                    </w:rPr>
                    <w:t>Finnair</w:t>
                  </w:r>
                </w:p>
                <w:p w:rsidR="007244F8" w:rsidRDefault="007244F8">
                  <w:pPr>
                    <w:rPr>
                      <w:rFonts w:ascii="Arial" w:hAnsi="Arial" w:cs="Arial"/>
                      <w:b/>
                      <w:bCs/>
                      <w:color w:val="1F497D"/>
                      <w:lang w:val="ru-RU"/>
                    </w:rPr>
                  </w:pPr>
                  <w:r>
                    <w:rPr>
                      <w:rFonts w:ascii="Arial" w:hAnsi="Arial" w:cs="Arial"/>
                      <w:b/>
                      <w:bCs/>
                      <w:color w:val="1F497D"/>
                      <w:lang w:val="en-US"/>
                    </w:rPr>
                    <w:t>+7 495 933 00 56</w:t>
                  </w:r>
                </w:p>
                <w:p w:rsidR="007244F8" w:rsidRDefault="007244F8">
                  <w:pPr>
                    <w:rPr>
                      <w:rFonts w:ascii="Arial" w:hAnsi="Arial" w:cs="Arial"/>
                      <w:b/>
                      <w:bCs/>
                      <w:color w:val="1F497D"/>
                      <w:lang w:val="ru-RU"/>
                    </w:rPr>
                  </w:pPr>
                  <w:r>
                    <w:rPr>
                      <w:rFonts w:ascii="Arial" w:hAnsi="Arial" w:cs="Arial"/>
                      <w:b/>
                      <w:bCs/>
                      <w:color w:val="1F497D"/>
                      <w:lang w:val="ru-RU"/>
                    </w:rPr>
                    <w:t>+7 812  676 98 98</w:t>
                  </w:r>
                </w:p>
                <w:p w:rsidR="007244F8" w:rsidRDefault="00185B9A">
                  <w:pPr>
                    <w:rPr>
                      <w:rFonts w:ascii="Arial" w:hAnsi="Arial" w:cs="Arial"/>
                      <w:b/>
                      <w:bCs/>
                      <w:color w:val="1F497D"/>
                      <w:lang w:val="ru-RU"/>
                    </w:rPr>
                  </w:pPr>
                  <w:hyperlink r:id="rId7" w:history="1">
                    <w:r w:rsidR="007244F8">
                      <w:rPr>
                        <w:rStyle w:val="Hyperlink"/>
                        <w:rFonts w:ascii="Arial" w:hAnsi="Arial" w:cs="Arial"/>
                        <w:b/>
                        <w:bCs/>
                        <w:lang w:val="ru-RU"/>
                      </w:rPr>
                      <w:t>Reservations</w:t>
                    </w:r>
                    <w:r w:rsidR="007244F8">
                      <w:rPr>
                        <w:rStyle w:val="Hyperlink"/>
                        <w:rFonts w:ascii="Arial" w:hAnsi="Arial" w:cs="Arial"/>
                        <w:b/>
                        <w:bCs/>
                        <w:lang w:val="en-US"/>
                      </w:rPr>
                      <w:t>.</w:t>
                    </w:r>
                    <w:r w:rsidR="007244F8">
                      <w:rPr>
                        <w:rStyle w:val="Hyperlink"/>
                        <w:rFonts w:ascii="Arial" w:hAnsi="Arial" w:cs="Arial"/>
                        <w:b/>
                        <w:bCs/>
                        <w:lang w:val="ru-RU"/>
                      </w:rPr>
                      <w:t>Ru@finnair.com</w:t>
                    </w:r>
                  </w:hyperlink>
                </w:p>
                <w:p w:rsidR="007244F8" w:rsidRDefault="007244F8">
                  <w:pPr>
                    <w:rPr>
                      <w:rFonts w:ascii="Arial" w:hAnsi="Arial" w:cs="Arial"/>
                      <w:color w:val="1F497D"/>
                      <w:sz w:val="16"/>
                      <w:szCs w:val="16"/>
                      <w:lang w:val="en-US"/>
                    </w:rPr>
                  </w:pPr>
                </w:p>
                <w:p w:rsidR="007244F8" w:rsidRDefault="007244F8">
                  <w:pPr>
                    <w:rPr>
                      <w:rFonts w:ascii="Arial" w:hAnsi="Arial" w:cs="Arial"/>
                      <w:color w:val="1F497D"/>
                      <w:lang w:val="en-US"/>
                    </w:rPr>
                  </w:pPr>
                  <w:r>
                    <w:rPr>
                      <w:rFonts w:ascii="Arial" w:hAnsi="Arial" w:cs="Arial"/>
                      <w:noProof/>
                      <w:color w:val="1F497D"/>
                      <w:lang w:eastAsia="fi-FI"/>
                    </w:rPr>
                    <w:drawing>
                      <wp:inline distT="0" distB="0" distL="0" distR="0" wp14:anchorId="7E6BC127" wp14:editId="06DE0050">
                        <wp:extent cx="5512435" cy="163830"/>
                        <wp:effectExtent l="0" t="0" r="0" b="7620"/>
                        <wp:docPr id="4" name="Picture 4" descr="dotted-div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tted-divider.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2435" cy="163830"/>
                                </a:xfrm>
                                <a:prstGeom prst="rect">
                                  <a:avLst/>
                                </a:prstGeom>
                                <a:noFill/>
                                <a:ln>
                                  <a:noFill/>
                                </a:ln>
                              </pic:spPr>
                            </pic:pic>
                          </a:graphicData>
                        </a:graphic>
                      </wp:inline>
                    </w:drawing>
                  </w:r>
                </w:p>
                <w:p w:rsidR="007244F8" w:rsidRDefault="00185B9A">
                  <w:pPr>
                    <w:rPr>
                      <w:rFonts w:ascii="Arial" w:hAnsi="Arial" w:cs="Arial"/>
                      <w:b/>
                      <w:bCs/>
                      <w:color w:val="1F497D"/>
                      <w:lang w:val="en-US"/>
                    </w:rPr>
                  </w:pPr>
                  <w:hyperlink r:id="rId10" w:history="1">
                    <w:r w:rsidR="007244F8">
                      <w:rPr>
                        <w:rStyle w:val="Hyperlink"/>
                        <w:rFonts w:ascii="Arial" w:hAnsi="Arial" w:cs="Arial"/>
                        <w:b/>
                        <w:bCs/>
                        <w:lang w:val="en-US"/>
                      </w:rPr>
                      <w:t>www.finnair.com/ru</w:t>
                    </w:r>
                  </w:hyperlink>
                </w:p>
                <w:p w:rsidR="007244F8" w:rsidRDefault="007244F8">
                  <w:pPr>
                    <w:rPr>
                      <w:rFonts w:ascii="Arial" w:hAnsi="Arial" w:cs="Arial"/>
                      <w:color w:val="323232"/>
                      <w:lang w:val="en-US"/>
                    </w:rPr>
                  </w:pPr>
                </w:p>
              </w:tc>
            </w:tr>
            <w:tr w:rsidR="007244F8">
              <w:tc>
                <w:tcPr>
                  <w:tcW w:w="9338" w:type="dxa"/>
                  <w:shd w:val="clear" w:color="auto" w:fill="E9EDEE"/>
                  <w:tcMar>
                    <w:top w:w="0" w:type="dxa"/>
                    <w:left w:w="284" w:type="dxa"/>
                    <w:bottom w:w="0" w:type="dxa"/>
                    <w:right w:w="284" w:type="dxa"/>
                  </w:tcMar>
                  <w:hideMark/>
                </w:tcPr>
                <w:tbl>
                  <w:tblPr>
                    <w:tblpPr w:leftFromText="141" w:rightFromText="141" w:vertAnchor="text"/>
                    <w:tblW w:w="5000" w:type="pct"/>
                    <w:tblCellMar>
                      <w:left w:w="0" w:type="dxa"/>
                      <w:right w:w="0" w:type="dxa"/>
                    </w:tblCellMar>
                    <w:tblLook w:val="04A0" w:firstRow="1" w:lastRow="0" w:firstColumn="1" w:lastColumn="0" w:noHBand="0" w:noVBand="1"/>
                  </w:tblPr>
                  <w:tblGrid>
                    <w:gridCol w:w="2474"/>
                    <w:gridCol w:w="4949"/>
                    <w:gridCol w:w="2475"/>
                  </w:tblGrid>
                  <w:tr w:rsidR="007244F8">
                    <w:trPr>
                      <w:trHeight w:val="964"/>
                    </w:trPr>
                    <w:tc>
                      <w:tcPr>
                        <w:tcW w:w="1250" w:type="pct"/>
                        <w:vAlign w:val="center"/>
                        <w:hideMark/>
                      </w:tcPr>
                      <w:p w:rsidR="007244F8" w:rsidRDefault="007244F8">
                        <w:pPr>
                          <w:rPr>
                            <w:rFonts w:ascii="Arial" w:hAnsi="Arial" w:cs="Arial"/>
                            <w:b/>
                            <w:bCs/>
                            <w:color w:val="0B1560"/>
                            <w:lang w:val="en-US"/>
                          </w:rPr>
                        </w:pPr>
                        <w:r>
                          <w:rPr>
                            <w:rFonts w:ascii="Arial" w:hAnsi="Arial" w:cs="Arial"/>
                            <w:b/>
                            <w:bCs/>
                            <w:noProof/>
                            <w:color w:val="0B1560"/>
                            <w:lang w:eastAsia="fi-FI"/>
                          </w:rPr>
                          <w:lastRenderedPageBreak/>
                          <w:drawing>
                            <wp:inline distT="0" distB="0" distL="0" distR="0" wp14:anchorId="0DBEBC61" wp14:editId="694D9B5E">
                              <wp:extent cx="1285240" cy="431165"/>
                              <wp:effectExtent l="0" t="0" r="0" b="6985"/>
                              <wp:docPr id="3" name="Picture 3" descr="finnair-foot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nair-footer-logo.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85240" cy="431165"/>
                                      </a:xfrm>
                                      <a:prstGeom prst="rect">
                                        <a:avLst/>
                                      </a:prstGeom>
                                      <a:noFill/>
                                      <a:ln>
                                        <a:noFill/>
                                      </a:ln>
                                    </pic:spPr>
                                  </pic:pic>
                                </a:graphicData>
                              </a:graphic>
                            </wp:inline>
                          </w:drawing>
                        </w:r>
                      </w:p>
                    </w:tc>
                    <w:tc>
                      <w:tcPr>
                        <w:tcW w:w="2500" w:type="pct"/>
                        <w:vAlign w:val="center"/>
                        <w:hideMark/>
                      </w:tcPr>
                      <w:p w:rsidR="007244F8" w:rsidRDefault="00185B9A">
                        <w:pPr>
                          <w:rPr>
                            <w:rFonts w:ascii="Arial" w:hAnsi="Arial" w:cs="Arial"/>
                            <w:color w:val="323232"/>
                            <w:sz w:val="16"/>
                            <w:szCs w:val="16"/>
                            <w:lang w:val="en-US"/>
                          </w:rPr>
                        </w:pPr>
                        <w:hyperlink r:id="rId13" w:tooltip="http://www.finnair.com" w:history="1">
                          <w:r w:rsidR="007244F8">
                            <w:rPr>
                              <w:rStyle w:val="Hyperlink"/>
                              <w:rFonts w:ascii="Arial" w:hAnsi="Arial" w:cs="Arial"/>
                              <w:color w:val="464646"/>
                              <w:sz w:val="16"/>
                              <w:szCs w:val="16"/>
                              <w:u w:val="none"/>
                              <w:lang w:val="en-US"/>
                            </w:rPr>
                            <w:t>WWW.FINNAIR.COM</w:t>
                          </w:r>
                        </w:hyperlink>
                        <w:r w:rsidR="007244F8">
                          <w:rPr>
                            <w:rFonts w:ascii="Arial" w:hAnsi="Arial" w:cs="Arial"/>
                            <w:color w:val="464646"/>
                            <w:sz w:val="16"/>
                            <w:szCs w:val="16"/>
                            <w:lang w:val="en-US"/>
                          </w:rPr>
                          <w:t xml:space="preserve"> </w:t>
                        </w:r>
                        <w:r w:rsidR="007244F8">
                          <w:rPr>
                            <w:rFonts w:ascii="Arial" w:hAnsi="Arial" w:cs="Arial"/>
                            <w:sz w:val="16"/>
                            <w:szCs w:val="16"/>
                            <w:lang w:val="en-US"/>
                          </w:rPr>
                          <w:t xml:space="preserve"> |  </w:t>
                        </w:r>
                        <w:hyperlink r:id="rId14" w:tooltip="http://blogs.finnair.com/" w:history="1">
                          <w:r w:rsidR="007244F8">
                            <w:rPr>
                              <w:rStyle w:val="Hyperlink"/>
                              <w:rFonts w:ascii="Arial" w:hAnsi="Arial" w:cs="Arial"/>
                              <w:color w:val="464646"/>
                              <w:sz w:val="16"/>
                              <w:szCs w:val="16"/>
                              <w:u w:val="none"/>
                              <w:lang w:val="en-US"/>
                            </w:rPr>
                            <w:t>FINNAIR BLOG</w:t>
                          </w:r>
                        </w:hyperlink>
                        <w:r w:rsidR="007244F8">
                          <w:rPr>
                            <w:rFonts w:ascii="Arial" w:hAnsi="Arial" w:cs="Arial"/>
                            <w:color w:val="323232"/>
                            <w:sz w:val="16"/>
                            <w:szCs w:val="16"/>
                            <w:lang w:val="en-US" w:eastAsia="fi-FI"/>
                          </w:rPr>
                          <w:t xml:space="preserve">  |  </w:t>
                        </w:r>
                        <w:hyperlink r:id="rId15" w:tooltip="http://www.digipaper.fi/bluewings/" w:history="1">
                          <w:r w:rsidR="007244F8">
                            <w:rPr>
                              <w:rStyle w:val="Hyperlink"/>
                              <w:rFonts w:ascii="Arial" w:hAnsi="Arial" w:cs="Arial"/>
                              <w:color w:val="464646"/>
                              <w:sz w:val="16"/>
                              <w:szCs w:val="16"/>
                              <w:u w:val="none"/>
                              <w:lang w:val="en-US"/>
                            </w:rPr>
                            <w:t>BLUE WINGS</w:t>
                          </w:r>
                        </w:hyperlink>
                      </w:p>
                    </w:tc>
                    <w:tc>
                      <w:tcPr>
                        <w:tcW w:w="1250" w:type="pct"/>
                        <w:vAlign w:val="center"/>
                        <w:hideMark/>
                      </w:tcPr>
                      <w:p w:rsidR="007244F8" w:rsidRDefault="007244F8">
                        <w:pPr>
                          <w:rPr>
                            <w:rFonts w:ascii="Arial" w:hAnsi="Arial" w:cs="Arial"/>
                            <w:b/>
                            <w:bCs/>
                            <w:color w:val="0B1560"/>
                            <w:lang w:val="en-US"/>
                          </w:rPr>
                        </w:pPr>
                        <w:r>
                          <w:rPr>
                            <w:rFonts w:ascii="Arial" w:hAnsi="Arial" w:cs="Arial"/>
                            <w:b/>
                            <w:bCs/>
                            <w:noProof/>
                            <w:color w:val="0B1560"/>
                            <w:lang w:eastAsia="fi-FI"/>
                          </w:rPr>
                          <w:drawing>
                            <wp:inline distT="0" distB="0" distL="0" distR="0" wp14:anchorId="614E65F3" wp14:editId="17A9FE56">
                              <wp:extent cx="1285240" cy="440055"/>
                              <wp:effectExtent l="0" t="0" r="0" b="0"/>
                              <wp:docPr id="2" name="Picture 2" descr="oneworld_logo.gif">
                                <a:hlinkClick xmlns:a="http://schemas.openxmlformats.org/drawingml/2006/main" r:id="rId16" tooltip="http://www.oneworld.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orld_logo.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285240" cy="440055"/>
                                      </a:xfrm>
                                      <a:prstGeom prst="rect">
                                        <a:avLst/>
                                      </a:prstGeom>
                                      <a:noFill/>
                                      <a:ln>
                                        <a:noFill/>
                                      </a:ln>
                                    </pic:spPr>
                                  </pic:pic>
                                </a:graphicData>
                              </a:graphic>
                            </wp:inline>
                          </w:drawing>
                        </w:r>
                      </w:p>
                    </w:tc>
                  </w:tr>
                </w:tbl>
                <w:p w:rsidR="007244F8" w:rsidRDefault="007244F8">
                  <w:pPr>
                    <w:rPr>
                      <w:rFonts w:ascii="Times New Roman" w:eastAsia="Times New Roman" w:hAnsi="Times New Roman"/>
                      <w:sz w:val="20"/>
                      <w:szCs w:val="20"/>
                      <w:lang w:eastAsia="zh-TW"/>
                    </w:rPr>
                  </w:pPr>
                </w:p>
              </w:tc>
            </w:tr>
            <w:tr w:rsidR="007244F8">
              <w:tc>
                <w:tcPr>
                  <w:tcW w:w="9338" w:type="dxa"/>
                  <w:tcMar>
                    <w:top w:w="0" w:type="dxa"/>
                    <w:left w:w="284" w:type="dxa"/>
                    <w:bottom w:w="0" w:type="dxa"/>
                    <w:right w:w="284" w:type="dxa"/>
                  </w:tcMar>
                </w:tcPr>
                <w:p w:rsidR="007244F8" w:rsidRDefault="007244F8">
                  <w:pPr>
                    <w:rPr>
                      <w:rFonts w:ascii="Arial" w:hAnsi="Arial" w:cs="Arial"/>
                      <w:b/>
                      <w:bCs/>
                      <w:color w:val="0B1560"/>
                      <w:lang w:val="en-US"/>
                    </w:rPr>
                  </w:pPr>
                </w:p>
              </w:tc>
            </w:tr>
            <w:tr w:rsidR="007244F8">
              <w:tc>
                <w:tcPr>
                  <w:tcW w:w="9338" w:type="dxa"/>
                  <w:tcMar>
                    <w:top w:w="0" w:type="dxa"/>
                    <w:left w:w="284" w:type="dxa"/>
                    <w:bottom w:w="0" w:type="dxa"/>
                    <w:right w:w="284" w:type="dxa"/>
                  </w:tcMar>
                  <w:hideMark/>
                </w:tcPr>
                <w:p w:rsidR="007244F8" w:rsidRDefault="007244F8">
                  <w:pPr>
                    <w:rPr>
                      <w:rFonts w:ascii="Arial" w:hAnsi="Arial" w:cs="Arial"/>
                      <w:color w:val="0B1560"/>
                      <w:lang w:val="en-US"/>
                    </w:rPr>
                  </w:pPr>
                  <w:r>
                    <w:rPr>
                      <w:rFonts w:ascii="Arial" w:hAnsi="Arial" w:cs="Arial"/>
                      <w:noProof/>
                      <w:color w:val="0B1560"/>
                      <w:lang w:eastAsia="fi-FI"/>
                    </w:rPr>
                    <w:drawing>
                      <wp:inline distT="0" distB="0" distL="0" distR="0" wp14:anchorId="6F8EE1A9" wp14:editId="577407FB">
                        <wp:extent cx="233045" cy="129540"/>
                        <wp:effectExtent l="0" t="0" r="0" b="3810"/>
                        <wp:docPr id="1" name="Picture 1" descr="24x14_facebo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x14_facebook.gif"/>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33045" cy="129540"/>
                                </a:xfrm>
                                <a:prstGeom prst="rect">
                                  <a:avLst/>
                                </a:prstGeom>
                                <a:noFill/>
                                <a:ln>
                                  <a:noFill/>
                                </a:ln>
                              </pic:spPr>
                            </pic:pic>
                          </a:graphicData>
                        </a:graphic>
                      </wp:inline>
                    </w:drawing>
                  </w:r>
                  <w:hyperlink r:id="rId21" w:tooltip="http://www.facebook.com/Finnair" w:history="1">
                    <w:r>
                      <w:rPr>
                        <w:rStyle w:val="Hyperlink"/>
                        <w:rFonts w:ascii="Arial" w:hAnsi="Arial" w:cs="Arial"/>
                        <w:color w:val="264480"/>
                        <w:sz w:val="20"/>
                        <w:szCs w:val="20"/>
                        <w:lang w:val="en-US"/>
                      </w:rPr>
                      <w:t>Find us on Facebook</w:t>
                    </w:r>
                  </w:hyperlink>
                </w:p>
              </w:tc>
            </w:tr>
            <w:tr w:rsidR="007244F8">
              <w:tc>
                <w:tcPr>
                  <w:tcW w:w="9338" w:type="dxa"/>
                  <w:tcMar>
                    <w:top w:w="0" w:type="dxa"/>
                    <w:left w:w="284" w:type="dxa"/>
                    <w:bottom w:w="0" w:type="dxa"/>
                    <w:right w:w="284" w:type="dxa"/>
                  </w:tcMar>
                </w:tcPr>
                <w:p w:rsidR="007244F8" w:rsidRDefault="007244F8">
                  <w:pPr>
                    <w:rPr>
                      <w:rFonts w:ascii="Arial" w:hAnsi="Arial" w:cs="Arial"/>
                      <w:color w:val="0B1560"/>
                      <w:lang w:eastAsia="fi-FI"/>
                    </w:rPr>
                  </w:pPr>
                </w:p>
              </w:tc>
            </w:tr>
            <w:tr w:rsidR="007244F8" w:rsidRPr="00185B9A">
              <w:tc>
                <w:tcPr>
                  <w:tcW w:w="9338" w:type="dxa"/>
                  <w:tcMar>
                    <w:top w:w="0" w:type="dxa"/>
                    <w:left w:w="284" w:type="dxa"/>
                    <w:bottom w:w="0" w:type="dxa"/>
                    <w:right w:w="284" w:type="dxa"/>
                  </w:tcMar>
                  <w:hideMark/>
                </w:tcPr>
                <w:p w:rsidR="007244F8" w:rsidRDefault="007244F8">
                  <w:pPr>
                    <w:rPr>
                      <w:rFonts w:ascii="Arial" w:hAnsi="Arial" w:cs="Arial"/>
                      <w:color w:val="323232"/>
                      <w:sz w:val="16"/>
                      <w:szCs w:val="16"/>
                      <w:lang w:val="en-US" w:eastAsia="fi-FI"/>
                    </w:rPr>
                  </w:pPr>
                  <w:r>
                    <w:rPr>
                      <w:rFonts w:ascii="Arial" w:hAnsi="Arial" w:cs="Arial"/>
                      <w:color w:val="323232"/>
                      <w:sz w:val="16"/>
                      <w:szCs w:val="16"/>
                      <w:lang w:val="en-US" w:eastAsia="fi-FI"/>
                    </w:rPr>
                    <w:t>© Finnair. All rights reserved. You have subscribed to the Finnair newsletter which details our latest offers. If you no longer want to receive these notifications, reply to this message and we will remove you from the recipient list.</w:t>
                  </w:r>
                </w:p>
              </w:tc>
            </w:tr>
          </w:tbl>
          <w:p w:rsidR="007244F8" w:rsidRPr="007244F8" w:rsidRDefault="007244F8">
            <w:pPr>
              <w:rPr>
                <w:rFonts w:ascii="Times New Roman" w:eastAsia="Times New Roman" w:hAnsi="Times New Roman"/>
                <w:sz w:val="20"/>
                <w:szCs w:val="20"/>
                <w:lang w:val="en-US" w:eastAsia="zh-TW"/>
              </w:rPr>
            </w:pPr>
          </w:p>
        </w:tc>
      </w:tr>
    </w:tbl>
    <w:p w:rsidR="00A70C4F" w:rsidRPr="007244F8" w:rsidRDefault="00A70C4F">
      <w:pPr>
        <w:rPr>
          <w:lang w:val="en-US"/>
        </w:rPr>
      </w:pPr>
    </w:p>
    <w:sectPr w:rsidR="00A70C4F" w:rsidRPr="007244F8" w:rsidSect="007244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F8"/>
    <w:rsid w:val="00185B9A"/>
    <w:rsid w:val="007244F8"/>
    <w:rsid w:val="00A70C4F"/>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F8"/>
    <w:pPr>
      <w:spacing w:after="0" w:line="240" w:lineRule="auto"/>
    </w:pPr>
    <w:rPr>
      <w:rFonts w:ascii="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44F8"/>
    <w:rPr>
      <w:color w:val="0000FF"/>
      <w:u w:val="single"/>
    </w:rPr>
  </w:style>
  <w:style w:type="character" w:styleId="FollowedHyperlink">
    <w:name w:val="FollowedHyperlink"/>
    <w:basedOn w:val="DefaultParagraphFont"/>
    <w:uiPriority w:val="99"/>
    <w:semiHidden/>
    <w:unhideWhenUsed/>
    <w:rsid w:val="007244F8"/>
    <w:rPr>
      <w:color w:val="800080"/>
      <w:u w:val="single"/>
    </w:rPr>
  </w:style>
  <w:style w:type="paragraph" w:styleId="BalloonText">
    <w:name w:val="Balloon Text"/>
    <w:basedOn w:val="Normal"/>
    <w:link w:val="BalloonTextChar"/>
    <w:uiPriority w:val="99"/>
    <w:semiHidden/>
    <w:unhideWhenUsed/>
    <w:rsid w:val="007244F8"/>
    <w:rPr>
      <w:rFonts w:ascii="Tahoma" w:hAnsi="Tahoma" w:cs="Tahoma"/>
      <w:sz w:val="16"/>
      <w:szCs w:val="16"/>
    </w:rPr>
  </w:style>
  <w:style w:type="character" w:customStyle="1" w:styleId="BalloonTextChar">
    <w:name w:val="Balloon Text Char"/>
    <w:basedOn w:val="DefaultParagraphFont"/>
    <w:link w:val="BalloonText"/>
    <w:uiPriority w:val="99"/>
    <w:semiHidden/>
    <w:rsid w:val="007244F8"/>
    <w:rPr>
      <w:rFonts w:ascii="Tahoma" w:hAnsi="Tahoma" w:cs="Tahoma"/>
      <w:sz w:val="16"/>
      <w:szCs w:val="16"/>
      <w:lang w:eastAsia="en-US"/>
    </w:rPr>
  </w:style>
  <w:style w:type="character" w:customStyle="1" w:styleId="emailstyle19">
    <w:name w:val="emailstyle19"/>
    <w:basedOn w:val="DefaultParagraphFont"/>
    <w:semiHidden/>
    <w:rsid w:val="007244F8"/>
    <w:rPr>
      <w:rFonts w:ascii="Calibri" w:hAnsi="Calibri" w:hint="default"/>
      <w:color w:val="auto"/>
    </w:rPr>
  </w:style>
  <w:style w:type="character" w:customStyle="1" w:styleId="emailstyle20">
    <w:name w:val="emailstyle20"/>
    <w:basedOn w:val="DefaultParagraphFont"/>
    <w:semiHidden/>
    <w:rsid w:val="007244F8"/>
    <w:rPr>
      <w:rFonts w:ascii="Calibri" w:hAnsi="Calibri" w:hint="default"/>
      <w:color w:val="1F497D"/>
    </w:rPr>
  </w:style>
  <w:style w:type="character" w:customStyle="1" w:styleId="emailstyle21">
    <w:name w:val="emailstyle21"/>
    <w:basedOn w:val="DefaultParagraphFont"/>
    <w:semiHidden/>
    <w:rsid w:val="007244F8"/>
    <w:rPr>
      <w:rFonts w:ascii="Calibri" w:hAnsi="Calibri" w:hint="default"/>
      <w:color w:val="1F497D"/>
    </w:rPr>
  </w:style>
  <w:style w:type="character" w:customStyle="1" w:styleId="emailstyle23">
    <w:name w:val="emailstyle23"/>
    <w:basedOn w:val="DefaultParagraphFont"/>
    <w:semiHidden/>
    <w:rsid w:val="007244F8"/>
    <w:rPr>
      <w:rFonts w:asciiTheme="minorHAnsi" w:eastAsiaTheme="minorEastAsia" w:hAnsiTheme="minorHAnsi" w:cstheme="minorBidi" w:hint="default"/>
      <w:color w:val="1F497D" w:themeColor="text2"/>
      <w:sz w:val="22"/>
      <w:szCs w:val="22"/>
    </w:rPr>
  </w:style>
  <w:style w:type="character" w:styleId="Strong">
    <w:name w:val="Strong"/>
    <w:basedOn w:val="DefaultParagraphFont"/>
    <w:uiPriority w:val="22"/>
    <w:qFormat/>
    <w:rsid w:val="007244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F8"/>
    <w:pPr>
      <w:spacing w:after="0" w:line="240" w:lineRule="auto"/>
    </w:pPr>
    <w:rPr>
      <w:rFonts w:ascii="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44F8"/>
    <w:rPr>
      <w:color w:val="0000FF"/>
      <w:u w:val="single"/>
    </w:rPr>
  </w:style>
  <w:style w:type="character" w:styleId="FollowedHyperlink">
    <w:name w:val="FollowedHyperlink"/>
    <w:basedOn w:val="DefaultParagraphFont"/>
    <w:uiPriority w:val="99"/>
    <w:semiHidden/>
    <w:unhideWhenUsed/>
    <w:rsid w:val="007244F8"/>
    <w:rPr>
      <w:color w:val="800080"/>
      <w:u w:val="single"/>
    </w:rPr>
  </w:style>
  <w:style w:type="paragraph" w:styleId="BalloonText">
    <w:name w:val="Balloon Text"/>
    <w:basedOn w:val="Normal"/>
    <w:link w:val="BalloonTextChar"/>
    <w:uiPriority w:val="99"/>
    <w:semiHidden/>
    <w:unhideWhenUsed/>
    <w:rsid w:val="007244F8"/>
    <w:rPr>
      <w:rFonts w:ascii="Tahoma" w:hAnsi="Tahoma" w:cs="Tahoma"/>
      <w:sz w:val="16"/>
      <w:szCs w:val="16"/>
    </w:rPr>
  </w:style>
  <w:style w:type="character" w:customStyle="1" w:styleId="BalloonTextChar">
    <w:name w:val="Balloon Text Char"/>
    <w:basedOn w:val="DefaultParagraphFont"/>
    <w:link w:val="BalloonText"/>
    <w:uiPriority w:val="99"/>
    <w:semiHidden/>
    <w:rsid w:val="007244F8"/>
    <w:rPr>
      <w:rFonts w:ascii="Tahoma" w:hAnsi="Tahoma" w:cs="Tahoma"/>
      <w:sz w:val="16"/>
      <w:szCs w:val="16"/>
      <w:lang w:eastAsia="en-US"/>
    </w:rPr>
  </w:style>
  <w:style w:type="character" w:customStyle="1" w:styleId="emailstyle19">
    <w:name w:val="emailstyle19"/>
    <w:basedOn w:val="DefaultParagraphFont"/>
    <w:semiHidden/>
    <w:rsid w:val="007244F8"/>
    <w:rPr>
      <w:rFonts w:ascii="Calibri" w:hAnsi="Calibri" w:hint="default"/>
      <w:color w:val="auto"/>
    </w:rPr>
  </w:style>
  <w:style w:type="character" w:customStyle="1" w:styleId="emailstyle20">
    <w:name w:val="emailstyle20"/>
    <w:basedOn w:val="DefaultParagraphFont"/>
    <w:semiHidden/>
    <w:rsid w:val="007244F8"/>
    <w:rPr>
      <w:rFonts w:ascii="Calibri" w:hAnsi="Calibri" w:hint="default"/>
      <w:color w:val="1F497D"/>
    </w:rPr>
  </w:style>
  <w:style w:type="character" w:customStyle="1" w:styleId="emailstyle21">
    <w:name w:val="emailstyle21"/>
    <w:basedOn w:val="DefaultParagraphFont"/>
    <w:semiHidden/>
    <w:rsid w:val="007244F8"/>
    <w:rPr>
      <w:rFonts w:ascii="Calibri" w:hAnsi="Calibri" w:hint="default"/>
      <w:color w:val="1F497D"/>
    </w:rPr>
  </w:style>
  <w:style w:type="character" w:customStyle="1" w:styleId="emailstyle23">
    <w:name w:val="emailstyle23"/>
    <w:basedOn w:val="DefaultParagraphFont"/>
    <w:semiHidden/>
    <w:rsid w:val="007244F8"/>
    <w:rPr>
      <w:rFonts w:asciiTheme="minorHAnsi" w:eastAsiaTheme="minorEastAsia" w:hAnsiTheme="minorHAnsi" w:cstheme="minorBidi" w:hint="default"/>
      <w:color w:val="1F497D" w:themeColor="text2"/>
      <w:sz w:val="22"/>
      <w:szCs w:val="22"/>
    </w:rPr>
  </w:style>
  <w:style w:type="character" w:styleId="Strong">
    <w:name w:val="Strong"/>
    <w:basedOn w:val="DefaultParagraphFont"/>
    <w:uiPriority w:val="22"/>
    <w:qFormat/>
    <w:rsid w:val="00724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5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innair.com/finnaircom/wps/portal/finnair/jump/?locale=en_INT&amp;utm_campaign=Finnair+Marketing+Leisure&amp;utm_source=outlook+newsletter&amp;utm_medium=email&amp;utm_content=Footer+Finnair+com" TargetMode="External"/><Relationship Id="rId18" Type="http://schemas.openxmlformats.org/officeDocument/2006/relationships/image" Target="cid:image006.gif@01CF1069.8CEBAE20" TargetMode="External"/><Relationship Id="rId3" Type="http://schemas.microsoft.com/office/2007/relationships/stylesWithEffects" Target="stylesWithEffects.xml"/><Relationship Id="rId21" Type="http://schemas.openxmlformats.org/officeDocument/2006/relationships/hyperlink" Target="http://www.facebook.com/Finnair" TargetMode="External"/><Relationship Id="rId7" Type="http://schemas.openxmlformats.org/officeDocument/2006/relationships/hyperlink" Target="mailto:Reservations.Ru@finnair.com" TargetMode="External"/><Relationship Id="rId12" Type="http://schemas.openxmlformats.org/officeDocument/2006/relationships/image" Target="cid:image005.gif@01CF1069.8CEBAE20" TargetMode="External"/><Relationship Id="rId17" Type="http://schemas.openxmlformats.org/officeDocument/2006/relationships/image" Target="media/image4.gif"/><Relationship Id="rId2" Type="http://schemas.openxmlformats.org/officeDocument/2006/relationships/styles" Target="styles.xml"/><Relationship Id="rId16" Type="http://schemas.openxmlformats.org/officeDocument/2006/relationships/hyperlink" Target="http://www.oneworld.com/" TargetMode="External"/><Relationship Id="rId20" Type="http://schemas.openxmlformats.org/officeDocument/2006/relationships/image" Target="cid:image007.gif@01CF1069.8CEBAE2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www.digipaper.fi/bluewings/" TargetMode="External"/><Relationship Id="rId23" Type="http://schemas.openxmlformats.org/officeDocument/2006/relationships/theme" Target="theme/theme1.xml"/><Relationship Id="rId10" Type="http://schemas.openxmlformats.org/officeDocument/2006/relationships/hyperlink" Target="http://www.finnair.com/ru" TargetMode="External"/><Relationship Id="rId19"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cid:image003.jpg@01CF1069.8CEBAE20" TargetMode="External"/><Relationship Id="rId14" Type="http://schemas.openxmlformats.org/officeDocument/2006/relationships/hyperlink" Target="http://blogs.finnair.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2E998-1733-47B1-9DD7-D1004403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8548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Finnair Oyj</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Belyaeva Yaroslava</dc:creator>
  <cp:lastModifiedBy>Kuzmina Valeria</cp:lastModifiedBy>
  <cp:revision>2</cp:revision>
  <dcterms:created xsi:type="dcterms:W3CDTF">2016-07-28T17:04:00Z</dcterms:created>
  <dcterms:modified xsi:type="dcterms:W3CDTF">2016-07-28T17:04:00Z</dcterms:modified>
</cp:coreProperties>
</file>